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7E" w:rsidRDefault="00D4397E" w:rsidP="008C4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nr 15/XIX/2020</w:t>
      </w:r>
    </w:p>
    <w:p w:rsidR="00D4397E" w:rsidRDefault="00D4397E" w:rsidP="008C4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Głównej Komisji Rewizyjnej</w:t>
      </w:r>
    </w:p>
    <w:p w:rsidR="00D4397E" w:rsidRDefault="00D4397E" w:rsidP="008C4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Polskiego Towarzystwa Turystyczno-Krajoznawczego</w:t>
      </w:r>
    </w:p>
    <w:p w:rsidR="00D4397E" w:rsidRDefault="00D4397E" w:rsidP="008C4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24 września 2020 r.</w:t>
      </w:r>
    </w:p>
    <w:p w:rsidR="00D4397E" w:rsidRDefault="00D4397E" w:rsidP="008C4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sprawie sprawozdania finansowego PTTK za 2019 r.</w:t>
      </w:r>
    </w:p>
    <w:p w:rsidR="00D4397E" w:rsidRDefault="00D4397E" w:rsidP="0030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1C9" w:rsidRDefault="003001C9" w:rsidP="0030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37 ust. 5 </w:t>
      </w:r>
      <w:proofErr w:type="spellStart"/>
      <w:r>
        <w:rPr>
          <w:rFonts w:ascii="Times New Roman" w:hAnsi="Times New Roman"/>
          <w:sz w:val="28"/>
          <w:szCs w:val="28"/>
        </w:rPr>
        <w:t>pkt</w:t>
      </w:r>
      <w:proofErr w:type="spellEnd"/>
      <w:r>
        <w:rPr>
          <w:rFonts w:ascii="Times New Roman" w:hAnsi="Times New Roman"/>
          <w:sz w:val="28"/>
          <w:szCs w:val="28"/>
        </w:rPr>
        <w:t xml:space="preserve"> 6 Statutu PTTK, Główna Komisja Rew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zyjna PTTK:</w:t>
      </w:r>
    </w:p>
    <w:p w:rsidR="00D4397E" w:rsidRDefault="00D4397E" w:rsidP="00300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8C4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</w:t>
      </w:r>
    </w:p>
    <w:p w:rsidR="00D4397E" w:rsidRDefault="00D4397E" w:rsidP="0030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Wnioskuje do Zarządu Głównego PTTK o przyjęcie i zatwierdzenie łąc</w:t>
      </w: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nego sprawozdania finansowego PTTK za rok 2019, na który składa się:</w:t>
      </w:r>
    </w:p>
    <w:p w:rsidR="00D4397E" w:rsidRDefault="00D4397E" w:rsidP="00300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7E">
        <w:rPr>
          <w:rFonts w:ascii="Times New Roman" w:hAnsi="Times New Roman"/>
          <w:sz w:val="28"/>
          <w:szCs w:val="28"/>
        </w:rPr>
        <w:t xml:space="preserve">bilans zamykający się na dzień 31.12.2019 r. po stronie aktywów </w:t>
      </w:r>
      <w:r>
        <w:rPr>
          <w:rFonts w:ascii="Times New Roman" w:hAnsi="Times New Roman"/>
          <w:sz w:val="28"/>
          <w:szCs w:val="28"/>
        </w:rPr>
        <w:br/>
      </w:r>
      <w:r w:rsidRPr="00D4397E">
        <w:rPr>
          <w:rFonts w:ascii="Times New Roman" w:hAnsi="Times New Roman"/>
          <w:sz w:val="28"/>
          <w:szCs w:val="28"/>
        </w:rPr>
        <w:t>i pasywów sumą bilansową w kwocie 98.526.437,97 zł,</w:t>
      </w:r>
    </w:p>
    <w:p w:rsidR="00D4397E" w:rsidRDefault="00D4397E" w:rsidP="00300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7E">
        <w:rPr>
          <w:rFonts w:ascii="Times New Roman" w:hAnsi="Times New Roman"/>
          <w:sz w:val="28"/>
          <w:szCs w:val="28"/>
        </w:rPr>
        <w:t>rachunek zysków i strat za okres od 1.01.2019 do 31.12.2019 r. zamyk</w:t>
      </w:r>
      <w:r w:rsidRPr="00D4397E">
        <w:rPr>
          <w:rFonts w:ascii="Times New Roman" w:hAnsi="Times New Roman"/>
          <w:sz w:val="28"/>
          <w:szCs w:val="28"/>
        </w:rPr>
        <w:t>a</w:t>
      </w:r>
      <w:r w:rsidRPr="00D4397E">
        <w:rPr>
          <w:rFonts w:ascii="Times New Roman" w:hAnsi="Times New Roman"/>
          <w:sz w:val="28"/>
          <w:szCs w:val="28"/>
        </w:rPr>
        <w:t>jący się zyskiem w kwocie 7.064.976,56 zł,</w:t>
      </w:r>
    </w:p>
    <w:p w:rsidR="00D4397E" w:rsidRDefault="00D4397E" w:rsidP="00300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7E">
        <w:rPr>
          <w:rFonts w:ascii="Times New Roman" w:hAnsi="Times New Roman"/>
          <w:sz w:val="28"/>
          <w:szCs w:val="28"/>
        </w:rPr>
        <w:t xml:space="preserve">zestawienie zmian w funduszu własnym za rok obrotowy od 1.01.2019 </w:t>
      </w:r>
      <w:r>
        <w:rPr>
          <w:rFonts w:ascii="Times New Roman" w:hAnsi="Times New Roman"/>
          <w:sz w:val="28"/>
          <w:szCs w:val="28"/>
        </w:rPr>
        <w:br/>
      </w:r>
      <w:r w:rsidRPr="00D4397E">
        <w:rPr>
          <w:rFonts w:ascii="Times New Roman" w:hAnsi="Times New Roman"/>
          <w:sz w:val="28"/>
          <w:szCs w:val="28"/>
        </w:rPr>
        <w:t>do 31.12.2019 r. wykazujące wzrost o kwotę 7.064.976,56 zł,</w:t>
      </w:r>
    </w:p>
    <w:p w:rsidR="00D4397E" w:rsidRDefault="00D4397E" w:rsidP="00300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7E">
        <w:rPr>
          <w:rFonts w:ascii="Times New Roman" w:hAnsi="Times New Roman"/>
          <w:sz w:val="28"/>
          <w:szCs w:val="28"/>
        </w:rPr>
        <w:t xml:space="preserve">rachunek przepływów pieniężnych za rok obrotowy od 1.01.2019 </w:t>
      </w:r>
      <w:r>
        <w:rPr>
          <w:rFonts w:ascii="Times New Roman" w:hAnsi="Times New Roman"/>
          <w:sz w:val="28"/>
          <w:szCs w:val="28"/>
        </w:rPr>
        <w:br/>
      </w:r>
      <w:r w:rsidRPr="00D4397E">
        <w:rPr>
          <w:rFonts w:ascii="Times New Roman" w:hAnsi="Times New Roman"/>
          <w:sz w:val="28"/>
          <w:szCs w:val="28"/>
        </w:rPr>
        <w:t>do 31.12.2019 r. wykazujący wzrost o kwotę 5.357.764,28 zł,</w:t>
      </w:r>
    </w:p>
    <w:p w:rsidR="00D4397E" w:rsidRPr="00D4397E" w:rsidRDefault="00D4397E" w:rsidP="00300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7E">
        <w:rPr>
          <w:rFonts w:ascii="Times New Roman" w:hAnsi="Times New Roman"/>
          <w:sz w:val="28"/>
          <w:szCs w:val="28"/>
          <w:lang w:eastAsia="ar-SA"/>
        </w:rPr>
        <w:t>informacja dodatkowa, obejmująca wprowadzenie do sprawozdania f</w:t>
      </w:r>
      <w:r w:rsidRPr="00D4397E">
        <w:rPr>
          <w:rFonts w:ascii="Times New Roman" w:hAnsi="Times New Roman"/>
          <w:sz w:val="28"/>
          <w:szCs w:val="28"/>
          <w:lang w:eastAsia="ar-SA"/>
        </w:rPr>
        <w:t>i</w:t>
      </w:r>
      <w:r w:rsidRPr="00D4397E">
        <w:rPr>
          <w:rFonts w:ascii="Times New Roman" w:hAnsi="Times New Roman"/>
          <w:sz w:val="28"/>
          <w:szCs w:val="28"/>
          <w:lang w:eastAsia="ar-SA"/>
        </w:rPr>
        <w:t>nansowego oraz dodatkowe informacje i objaśnienia.</w:t>
      </w:r>
    </w:p>
    <w:p w:rsidR="00D4397E" w:rsidRDefault="00D4397E" w:rsidP="003001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</w:p>
    <w:p w:rsidR="00D4397E" w:rsidRDefault="00D4397E" w:rsidP="003001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wchodzi w życie z dniem podjęcia.</w:t>
      </w:r>
    </w:p>
    <w:p w:rsidR="00D4397E" w:rsidRDefault="00D4397E" w:rsidP="00300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Sekretarz GKR PTTK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Prezes GKR PTTK</w:t>
      </w:r>
    </w:p>
    <w:p w:rsidR="00D4397E" w:rsidRDefault="00D4397E" w:rsidP="0030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97E" w:rsidRDefault="008C4F56" w:rsidP="008C4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(-) Elżbieta Moszczyńska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(-) </w:t>
      </w:r>
      <w:r w:rsidR="00D4397E">
        <w:rPr>
          <w:rFonts w:ascii="Times New Roman" w:hAnsi="Times New Roman"/>
          <w:sz w:val="28"/>
          <w:szCs w:val="28"/>
        </w:rPr>
        <w:t xml:space="preserve">Dariusz </w:t>
      </w:r>
      <w:proofErr w:type="spellStart"/>
      <w:r w:rsidR="00D4397E">
        <w:rPr>
          <w:rFonts w:ascii="Times New Roman" w:hAnsi="Times New Roman"/>
          <w:sz w:val="28"/>
          <w:szCs w:val="28"/>
        </w:rPr>
        <w:t>Kużelewski</w:t>
      </w:r>
      <w:proofErr w:type="spellEnd"/>
    </w:p>
    <w:p w:rsidR="00D4397E" w:rsidRDefault="00D4397E" w:rsidP="003001C9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3001C9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D4397E" w:rsidRDefault="00D4397E" w:rsidP="00D4397E">
      <w:pPr>
        <w:rPr>
          <w:rFonts w:ascii="Times New Roman" w:hAnsi="Times New Roman"/>
          <w:sz w:val="28"/>
          <w:szCs w:val="28"/>
        </w:rPr>
      </w:pPr>
    </w:p>
    <w:p w:rsidR="00BA09F5" w:rsidRPr="00D4397E" w:rsidRDefault="00BA09F5" w:rsidP="00D4397E"/>
    <w:sectPr w:rsidR="00BA09F5" w:rsidRPr="00D4397E" w:rsidSect="00705178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C18"/>
    <w:multiLevelType w:val="hybridMultilevel"/>
    <w:tmpl w:val="C7BE3BDE"/>
    <w:lvl w:ilvl="0" w:tplc="C2D4E3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174AF"/>
    <w:multiLevelType w:val="hybridMultilevel"/>
    <w:tmpl w:val="5D04C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autoHyphenation/>
  <w:hyphenationZone w:val="425"/>
  <w:characterSpacingControl w:val="doNotCompress"/>
  <w:endnotePr>
    <w:numFmt w:val="decimal"/>
  </w:endnotePr>
  <w:compat/>
  <w:rsids>
    <w:rsidRoot w:val="00827292"/>
    <w:rsid w:val="00157518"/>
    <w:rsid w:val="002471CF"/>
    <w:rsid w:val="003001C9"/>
    <w:rsid w:val="0031212B"/>
    <w:rsid w:val="00345469"/>
    <w:rsid w:val="004B6EED"/>
    <w:rsid w:val="007A3E64"/>
    <w:rsid w:val="00827292"/>
    <w:rsid w:val="008C4F56"/>
    <w:rsid w:val="00B24593"/>
    <w:rsid w:val="00BA09F5"/>
    <w:rsid w:val="00BA32D1"/>
    <w:rsid w:val="00C1386E"/>
    <w:rsid w:val="00D4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92"/>
    <w:rPr>
      <w:rFonts w:ascii="Tahoma" w:eastAsia="Times New Roman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9</cp:revision>
  <cp:lastPrinted>2020-09-25T08:42:00Z</cp:lastPrinted>
  <dcterms:created xsi:type="dcterms:W3CDTF">2020-08-25T10:40:00Z</dcterms:created>
  <dcterms:modified xsi:type="dcterms:W3CDTF">2020-09-25T09:28:00Z</dcterms:modified>
</cp:coreProperties>
</file>