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6B1F" w14:textId="77777777" w:rsidR="00710D5F" w:rsidRDefault="00710D5F" w:rsidP="00F5382E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Uchwała numer </w:t>
      </w:r>
      <w:r w:rsidR="0066197E">
        <w:rPr>
          <w:rFonts w:ascii="Times New Roman" w:hAnsi="Times New Roman" w:cs="Times New Roman"/>
          <w:spacing w:val="20"/>
          <w:sz w:val="24"/>
          <w:szCs w:val="24"/>
        </w:rPr>
        <w:t>9</w:t>
      </w:r>
      <w:r w:rsidR="00D31AFD">
        <w:rPr>
          <w:rFonts w:ascii="Times New Roman" w:hAnsi="Times New Roman" w:cs="Times New Roman"/>
          <w:spacing w:val="20"/>
          <w:sz w:val="24"/>
          <w:szCs w:val="24"/>
        </w:rPr>
        <w:t>/</w:t>
      </w:r>
      <w:r w:rsidR="006916F6">
        <w:rPr>
          <w:rFonts w:ascii="Times New Roman" w:hAnsi="Times New Roman" w:cs="Times New Roman"/>
          <w:spacing w:val="20"/>
          <w:sz w:val="24"/>
          <w:szCs w:val="24"/>
        </w:rPr>
        <w:t>XIX</w:t>
      </w:r>
      <w:r>
        <w:rPr>
          <w:rFonts w:ascii="Times New Roman" w:hAnsi="Times New Roman" w:cs="Times New Roman"/>
          <w:spacing w:val="20"/>
          <w:sz w:val="24"/>
          <w:szCs w:val="24"/>
        </w:rPr>
        <w:t>/20</w:t>
      </w:r>
      <w:r w:rsidR="006916F6">
        <w:rPr>
          <w:rFonts w:ascii="Times New Roman" w:hAnsi="Times New Roman" w:cs="Times New Roman"/>
          <w:spacing w:val="20"/>
          <w:sz w:val="24"/>
          <w:szCs w:val="24"/>
        </w:rPr>
        <w:t>2</w:t>
      </w:r>
      <w:r w:rsidR="00672EBE">
        <w:rPr>
          <w:rFonts w:ascii="Times New Roman" w:hAnsi="Times New Roman" w:cs="Times New Roman"/>
          <w:spacing w:val="20"/>
          <w:sz w:val="24"/>
          <w:szCs w:val="24"/>
        </w:rPr>
        <w:t>1</w:t>
      </w:r>
    </w:p>
    <w:p w14:paraId="63A554CF" w14:textId="77777777" w:rsidR="00710D5F" w:rsidRDefault="00710D5F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Głównego Sądu Koleżeńskiego PTTK </w:t>
      </w:r>
    </w:p>
    <w:p w14:paraId="58B36D27" w14:textId="77777777" w:rsidR="00710D5F" w:rsidRDefault="00D31AFD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z</w:t>
      </w:r>
      <w:r w:rsidR="00710D5F">
        <w:rPr>
          <w:rFonts w:ascii="Times New Roman" w:hAnsi="Times New Roman" w:cs="Times New Roman"/>
          <w:spacing w:val="20"/>
          <w:sz w:val="24"/>
          <w:szCs w:val="24"/>
        </w:rPr>
        <w:t xml:space="preserve"> dnia</w:t>
      </w:r>
      <w:r w:rsidR="006916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FF2">
        <w:rPr>
          <w:rFonts w:ascii="Times New Roman" w:hAnsi="Times New Roman" w:cs="Times New Roman"/>
          <w:spacing w:val="20"/>
          <w:sz w:val="24"/>
          <w:szCs w:val="24"/>
        </w:rPr>
        <w:t>4 września 2021</w:t>
      </w:r>
      <w:r w:rsidR="00710D5F">
        <w:rPr>
          <w:rFonts w:ascii="Times New Roman" w:hAnsi="Times New Roman" w:cs="Times New Roman"/>
          <w:spacing w:val="20"/>
          <w:sz w:val="24"/>
          <w:szCs w:val="24"/>
        </w:rPr>
        <w:t xml:space="preserve"> roku</w:t>
      </w:r>
    </w:p>
    <w:p w14:paraId="766F56D8" w14:textId="77777777" w:rsidR="00710D5F" w:rsidRDefault="00710D5F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286388F7" w14:textId="77777777" w:rsidR="008529E0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w sprawie </w:t>
      </w:r>
      <w:r w:rsidR="00134B82">
        <w:rPr>
          <w:rFonts w:ascii="Times New Roman" w:hAnsi="Times New Roman" w:cs="Times New Roman"/>
          <w:spacing w:val="20"/>
          <w:sz w:val="24"/>
          <w:szCs w:val="24"/>
        </w:rPr>
        <w:t>odstąpi</w:t>
      </w:r>
      <w:r w:rsidR="00D8294B">
        <w:rPr>
          <w:rFonts w:ascii="Times New Roman" w:hAnsi="Times New Roman" w:cs="Times New Roman"/>
          <w:spacing w:val="20"/>
          <w:sz w:val="24"/>
          <w:szCs w:val="24"/>
        </w:rPr>
        <w:t>enia od wyboru Prezesa GSK PTTK</w:t>
      </w:r>
    </w:p>
    <w:p w14:paraId="0D8A462C" w14:textId="77777777" w:rsidR="008529E0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0CB2C2AE" w14:textId="77777777" w:rsidR="00874CE5" w:rsidRDefault="00874CE5" w:rsidP="008529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0E345A2" w14:textId="77777777" w:rsidR="008529E0" w:rsidRDefault="00D61B64" w:rsidP="008529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Główny Są</w:t>
      </w:r>
      <w:r w:rsidR="008529E0">
        <w:rPr>
          <w:rFonts w:ascii="Times New Roman" w:hAnsi="Times New Roman" w:cs="Times New Roman"/>
          <w:spacing w:val="20"/>
          <w:sz w:val="24"/>
          <w:szCs w:val="24"/>
        </w:rPr>
        <w:t xml:space="preserve">d Koleżeński, na plenarnym posiedzeniu </w:t>
      </w:r>
      <w:r w:rsidR="00D8294B">
        <w:rPr>
          <w:rFonts w:ascii="Times New Roman" w:hAnsi="Times New Roman" w:cs="Times New Roman"/>
          <w:spacing w:val="20"/>
          <w:sz w:val="24"/>
          <w:szCs w:val="24"/>
        </w:rPr>
        <w:t xml:space="preserve">w Kaliszu </w:t>
      </w:r>
      <w:r w:rsidR="008529E0">
        <w:rPr>
          <w:rFonts w:ascii="Times New Roman" w:hAnsi="Times New Roman" w:cs="Times New Roman"/>
          <w:spacing w:val="20"/>
          <w:sz w:val="24"/>
          <w:szCs w:val="24"/>
        </w:rPr>
        <w:t xml:space="preserve">w dniu </w:t>
      </w:r>
      <w:r w:rsidR="00225FF2">
        <w:rPr>
          <w:rFonts w:ascii="Times New Roman" w:hAnsi="Times New Roman" w:cs="Times New Roman"/>
          <w:spacing w:val="20"/>
          <w:sz w:val="24"/>
          <w:szCs w:val="24"/>
        </w:rPr>
        <w:t>4 września 2021</w:t>
      </w:r>
      <w:r w:rsidR="008529E0">
        <w:rPr>
          <w:rFonts w:ascii="Times New Roman" w:hAnsi="Times New Roman" w:cs="Times New Roman"/>
          <w:spacing w:val="20"/>
          <w:sz w:val="24"/>
          <w:szCs w:val="24"/>
        </w:rPr>
        <w:t xml:space="preserve"> roku, </w:t>
      </w:r>
    </w:p>
    <w:p w14:paraId="69F32912" w14:textId="77777777" w:rsidR="00225FF2" w:rsidRDefault="00225FF2" w:rsidP="00852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07B93D9" w14:textId="77777777" w:rsidR="008529E0" w:rsidRPr="003C4814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C4814">
        <w:rPr>
          <w:rFonts w:ascii="Times New Roman" w:hAnsi="Times New Roman" w:cs="Times New Roman"/>
          <w:b/>
          <w:spacing w:val="20"/>
          <w:sz w:val="24"/>
          <w:szCs w:val="24"/>
        </w:rPr>
        <w:t>postanowił:</w:t>
      </w:r>
    </w:p>
    <w:p w14:paraId="0FE3AC6C" w14:textId="77777777" w:rsidR="008529E0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2C5A74BE" w14:textId="77777777" w:rsidR="008529E0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§</w:t>
      </w:r>
      <w:r w:rsidR="009A14F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</w:rPr>
        <w:t>1</w:t>
      </w:r>
    </w:p>
    <w:p w14:paraId="253D57C5" w14:textId="77777777" w:rsidR="003E1A4C" w:rsidRDefault="003E1A4C" w:rsidP="00874C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Mając na uwadze treść uchwały GSK PTTK numer </w:t>
      </w:r>
      <w:r w:rsidR="00D8294B">
        <w:rPr>
          <w:rFonts w:ascii="Times New Roman" w:hAnsi="Times New Roman" w:cs="Times New Roman"/>
          <w:spacing w:val="20"/>
          <w:sz w:val="24"/>
          <w:szCs w:val="24"/>
        </w:rPr>
        <w:t>8</w:t>
      </w:r>
      <w:r>
        <w:rPr>
          <w:rFonts w:ascii="Times New Roman" w:hAnsi="Times New Roman" w:cs="Times New Roman"/>
          <w:spacing w:val="20"/>
          <w:sz w:val="24"/>
          <w:szCs w:val="24"/>
        </w:rPr>
        <w:t>/XIX/2021 z dnia 4 września 2021 roku, a także uwzględniając fakt zbliżającego się upływu XIX kadencji władz naczelnych PTTK:</w:t>
      </w:r>
    </w:p>
    <w:p w14:paraId="3D5CE3A1" w14:textId="77777777" w:rsidR="003E1A4C" w:rsidRDefault="003E1A4C" w:rsidP="003E1A4C">
      <w:pPr>
        <w:pStyle w:val="Akapitzlist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odstąpić od wyboru Prezesa Głównego Sądu Koleżeńskiego,</w:t>
      </w:r>
    </w:p>
    <w:p w14:paraId="2F9560C5" w14:textId="77777777" w:rsidR="008A7DAF" w:rsidRPr="003E1A4C" w:rsidRDefault="003E1A4C" w:rsidP="003E1A4C">
      <w:pPr>
        <w:pStyle w:val="Akapitzlist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stwierdzić, że statutowe obowiązki Prezesa GSK PTTK sprawowane będą przez wiceprezesów GSK PTTK: kolegę </w:t>
      </w:r>
      <w:r w:rsidR="00AF6F2C">
        <w:rPr>
          <w:rFonts w:ascii="Times New Roman" w:hAnsi="Times New Roman" w:cs="Times New Roman"/>
          <w:spacing w:val="20"/>
          <w:sz w:val="24"/>
          <w:szCs w:val="24"/>
        </w:rPr>
        <w:t>Tadeusza Markowskiego oraz 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olegę </w:t>
      </w:r>
      <w:r w:rsidR="00AF6F2C">
        <w:rPr>
          <w:rFonts w:ascii="Times New Roman" w:hAnsi="Times New Roman" w:cs="Times New Roman"/>
          <w:spacing w:val="20"/>
          <w:sz w:val="24"/>
          <w:szCs w:val="24"/>
        </w:rPr>
        <w:t>Wojciecha Napiórkowskiego</w:t>
      </w:r>
      <w:r w:rsidR="00874CE5" w:rsidRPr="003E1A4C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10AE31C6" w14:textId="77777777" w:rsidR="003E1A4C" w:rsidRDefault="003E1A4C" w:rsidP="00225FF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05B821FF" w14:textId="77777777" w:rsidR="008A7DAF" w:rsidRDefault="009A14FC" w:rsidP="00225FF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A7DAF">
        <w:rPr>
          <w:rFonts w:ascii="Times New Roman" w:hAnsi="Times New Roman" w:cs="Times New Roman"/>
          <w:spacing w:val="20"/>
          <w:sz w:val="24"/>
          <w:szCs w:val="24"/>
        </w:rPr>
        <w:t>§</w:t>
      </w:r>
      <w:r w:rsidR="008A7D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E1A4C">
        <w:rPr>
          <w:rFonts w:ascii="Times New Roman" w:hAnsi="Times New Roman" w:cs="Times New Roman"/>
          <w:spacing w:val="20"/>
          <w:sz w:val="24"/>
          <w:szCs w:val="24"/>
        </w:rPr>
        <w:t>2</w:t>
      </w:r>
    </w:p>
    <w:p w14:paraId="03FCD56F" w14:textId="77777777" w:rsidR="008529E0" w:rsidRDefault="009A14FC" w:rsidP="00ED25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A7DAF">
        <w:rPr>
          <w:rFonts w:ascii="Times New Roman" w:hAnsi="Times New Roman" w:cs="Times New Roman"/>
          <w:spacing w:val="20"/>
          <w:sz w:val="24"/>
          <w:szCs w:val="24"/>
        </w:rPr>
        <w:t>Uchwała wchodzi w życie z dniem podjęcia</w:t>
      </w:r>
      <w:r w:rsidR="00874CE5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1594B3BB" w14:textId="77777777" w:rsidR="00874CE5" w:rsidRDefault="00874CE5" w:rsidP="00874CE5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4BFCD73" w14:textId="77777777" w:rsidR="00874CE5" w:rsidRDefault="00874CE5" w:rsidP="00874C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D397750" w14:textId="77777777" w:rsidR="00874CE5" w:rsidRDefault="00874CE5" w:rsidP="00874CE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Uzasadnienie:</w:t>
      </w:r>
    </w:p>
    <w:p w14:paraId="30A31D4B" w14:textId="77777777" w:rsidR="00C91E0C" w:rsidRDefault="00C91E0C" w:rsidP="00D829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7CA788EE" w14:textId="77777777" w:rsidR="00874CE5" w:rsidRDefault="00D8294B" w:rsidP="007735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8294B">
        <w:rPr>
          <w:rFonts w:ascii="Times New Roman" w:hAnsi="Times New Roman" w:cs="Times New Roman"/>
          <w:spacing w:val="20"/>
          <w:sz w:val="24"/>
          <w:szCs w:val="24"/>
        </w:rPr>
        <w:t>W dniu 20 stycznia 2021 roku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zmarł kolega Wojciech Tomalak, który w XIX kadencji pełnił funkcję Prezesa Głównego Sądu</w:t>
      </w:r>
      <w:r w:rsidR="00C91E0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</w:rPr>
        <w:t>Koleżeńskiego PTTK.</w:t>
      </w:r>
      <w:r w:rsidR="00201F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354C">
        <w:rPr>
          <w:rFonts w:ascii="Times New Roman" w:hAnsi="Times New Roman" w:cs="Times New Roman"/>
          <w:spacing w:val="20"/>
          <w:sz w:val="24"/>
          <w:szCs w:val="24"/>
        </w:rPr>
        <w:t>Na plenarnym posiedzeniu w Kaliszu</w:t>
      </w:r>
      <w:r w:rsidR="00C91E0C">
        <w:rPr>
          <w:rFonts w:ascii="Times New Roman" w:hAnsi="Times New Roman" w:cs="Times New Roman"/>
          <w:spacing w:val="20"/>
          <w:sz w:val="24"/>
          <w:szCs w:val="24"/>
        </w:rPr>
        <w:t>,</w:t>
      </w:r>
      <w:r w:rsidRPr="0077354C">
        <w:rPr>
          <w:rFonts w:ascii="Times New Roman" w:hAnsi="Times New Roman" w:cs="Times New Roman"/>
          <w:spacing w:val="20"/>
          <w:sz w:val="24"/>
          <w:szCs w:val="24"/>
        </w:rPr>
        <w:t xml:space="preserve"> w dniu 4 </w:t>
      </w:r>
      <w:r w:rsidR="0077354C" w:rsidRPr="0077354C">
        <w:rPr>
          <w:rFonts w:ascii="Times New Roman" w:hAnsi="Times New Roman" w:cs="Times New Roman"/>
          <w:spacing w:val="20"/>
          <w:sz w:val="24"/>
          <w:szCs w:val="24"/>
        </w:rPr>
        <w:t>września 2021 roku</w:t>
      </w:r>
      <w:r w:rsidR="00201FBD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77354C" w:rsidRPr="0077354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354C">
        <w:rPr>
          <w:rFonts w:ascii="Times New Roman" w:hAnsi="Times New Roman" w:cs="Times New Roman"/>
          <w:spacing w:val="20"/>
          <w:sz w:val="24"/>
          <w:szCs w:val="24"/>
        </w:rPr>
        <w:t xml:space="preserve">Główny Sąd Koleżeński PTTK podjął uchwałę </w:t>
      </w:r>
      <w:r w:rsidR="0077354C" w:rsidRPr="0077354C">
        <w:rPr>
          <w:rFonts w:ascii="Times New Roman" w:hAnsi="Times New Roman" w:cs="Times New Roman"/>
          <w:spacing w:val="20"/>
          <w:sz w:val="24"/>
          <w:szCs w:val="24"/>
        </w:rPr>
        <w:t>o upamiętnieniu</w:t>
      </w:r>
      <w:r w:rsidR="00201FBD">
        <w:rPr>
          <w:rFonts w:ascii="Times New Roman" w:hAnsi="Times New Roman" w:cs="Times New Roman"/>
          <w:spacing w:val="20"/>
          <w:sz w:val="24"/>
          <w:szCs w:val="24"/>
        </w:rPr>
        <w:t xml:space="preserve"> zmarłego Kolegi,</w:t>
      </w:r>
      <w:r w:rsidR="0077354C" w:rsidRPr="0077354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01FBD">
        <w:rPr>
          <w:rFonts w:ascii="Times New Roman" w:hAnsi="Times New Roman" w:cs="Times New Roman"/>
          <w:spacing w:val="20"/>
          <w:sz w:val="24"/>
          <w:szCs w:val="24"/>
        </w:rPr>
        <w:t>podkreślając J</w:t>
      </w:r>
      <w:r w:rsidR="0077354C">
        <w:rPr>
          <w:rFonts w:ascii="Times New Roman" w:hAnsi="Times New Roman" w:cs="Times New Roman"/>
          <w:spacing w:val="20"/>
          <w:sz w:val="24"/>
          <w:szCs w:val="24"/>
        </w:rPr>
        <w:t xml:space="preserve">ego zasługi </w:t>
      </w:r>
      <w:r w:rsidR="00AF6F2C">
        <w:rPr>
          <w:rFonts w:ascii="Times New Roman" w:hAnsi="Times New Roman" w:cs="Times New Roman"/>
          <w:spacing w:val="20"/>
          <w:sz w:val="24"/>
          <w:szCs w:val="24"/>
        </w:rPr>
        <w:t>dla Głównego Sądu Koleżeńskiego jak i dla całego Towarzystwa Turystyczno  - Krajoznawczego.</w:t>
      </w:r>
    </w:p>
    <w:p w14:paraId="423D05A0" w14:textId="77777777" w:rsidR="0077354C" w:rsidRDefault="00E9146D" w:rsidP="007735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Członkowie GSK PTTK obecni na plenarnym posiedzeniu </w:t>
      </w:r>
      <w:r w:rsidR="0077354C">
        <w:rPr>
          <w:rFonts w:ascii="Times New Roman" w:hAnsi="Times New Roman" w:cs="Times New Roman"/>
          <w:spacing w:val="20"/>
          <w:sz w:val="24"/>
          <w:szCs w:val="24"/>
        </w:rPr>
        <w:t>podję</w:t>
      </w:r>
      <w:r>
        <w:rPr>
          <w:rFonts w:ascii="Times New Roman" w:hAnsi="Times New Roman" w:cs="Times New Roman"/>
          <w:spacing w:val="20"/>
          <w:sz w:val="24"/>
          <w:szCs w:val="24"/>
        </w:rPr>
        <w:t>li</w:t>
      </w:r>
      <w:r w:rsidR="0077354C">
        <w:rPr>
          <w:rFonts w:ascii="Times New Roman" w:hAnsi="Times New Roman" w:cs="Times New Roman"/>
          <w:spacing w:val="20"/>
          <w:sz w:val="24"/>
          <w:szCs w:val="24"/>
        </w:rPr>
        <w:t xml:space="preserve"> uchwałę o odstąp</w:t>
      </w:r>
      <w:r>
        <w:rPr>
          <w:rFonts w:ascii="Times New Roman" w:hAnsi="Times New Roman" w:cs="Times New Roman"/>
          <w:spacing w:val="20"/>
          <w:sz w:val="24"/>
          <w:szCs w:val="24"/>
        </w:rPr>
        <w:t>ieniu</w:t>
      </w:r>
      <w:r w:rsidR="0077354C">
        <w:rPr>
          <w:rFonts w:ascii="Times New Roman" w:hAnsi="Times New Roman" w:cs="Times New Roman"/>
          <w:spacing w:val="20"/>
          <w:sz w:val="24"/>
          <w:szCs w:val="24"/>
        </w:rPr>
        <w:t xml:space="preserve"> od wyboru Prezesa Głównego Sądu Koleżeńskiego. Takie </w:t>
      </w:r>
      <w:r w:rsidR="00AF6F2C">
        <w:rPr>
          <w:rFonts w:ascii="Times New Roman" w:hAnsi="Times New Roman" w:cs="Times New Roman"/>
          <w:spacing w:val="20"/>
          <w:sz w:val="24"/>
          <w:szCs w:val="24"/>
        </w:rPr>
        <w:t>stanowisko</w:t>
      </w:r>
      <w:r w:rsidR="0077354C">
        <w:rPr>
          <w:rFonts w:ascii="Times New Roman" w:hAnsi="Times New Roman" w:cs="Times New Roman"/>
          <w:spacing w:val="20"/>
          <w:sz w:val="24"/>
          <w:szCs w:val="24"/>
        </w:rPr>
        <w:t xml:space="preserve"> nie będzie miało negatywnego wpływu na funkcjonowani</w:t>
      </w:r>
      <w:r w:rsidR="00AF6F2C">
        <w:rPr>
          <w:rFonts w:ascii="Times New Roman" w:hAnsi="Times New Roman" w:cs="Times New Roman"/>
          <w:spacing w:val="20"/>
          <w:sz w:val="24"/>
          <w:szCs w:val="24"/>
        </w:rPr>
        <w:t>e</w:t>
      </w:r>
      <w:r w:rsidR="0077354C">
        <w:rPr>
          <w:rFonts w:ascii="Times New Roman" w:hAnsi="Times New Roman" w:cs="Times New Roman"/>
          <w:spacing w:val="20"/>
          <w:sz w:val="24"/>
          <w:szCs w:val="24"/>
        </w:rPr>
        <w:t xml:space="preserve"> GSK</w:t>
      </w:r>
      <w:r w:rsidR="00AF6F2C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77354C">
        <w:rPr>
          <w:rFonts w:ascii="Times New Roman" w:hAnsi="Times New Roman" w:cs="Times New Roman"/>
          <w:spacing w:val="20"/>
          <w:sz w:val="24"/>
          <w:szCs w:val="24"/>
        </w:rPr>
        <w:t xml:space="preserve"> gdyż statutowe obowiązki Prezesa GSK PTTK sprawowane będą przez wiceprezesów GSK PTTK: kolegę </w:t>
      </w:r>
      <w:r w:rsidR="00AF6F2C">
        <w:rPr>
          <w:rFonts w:ascii="Times New Roman" w:hAnsi="Times New Roman" w:cs="Times New Roman"/>
          <w:spacing w:val="20"/>
          <w:sz w:val="24"/>
          <w:szCs w:val="24"/>
        </w:rPr>
        <w:t>Tadeusza Markowskiego</w:t>
      </w:r>
      <w:r w:rsidR="0077354C">
        <w:rPr>
          <w:rFonts w:ascii="Times New Roman" w:hAnsi="Times New Roman" w:cs="Times New Roman"/>
          <w:spacing w:val="20"/>
          <w:sz w:val="24"/>
          <w:szCs w:val="24"/>
        </w:rPr>
        <w:t xml:space="preserve"> oraz kolegę </w:t>
      </w:r>
      <w:r w:rsidR="00AF6F2C">
        <w:rPr>
          <w:rFonts w:ascii="Times New Roman" w:hAnsi="Times New Roman" w:cs="Times New Roman"/>
          <w:spacing w:val="20"/>
          <w:sz w:val="24"/>
          <w:szCs w:val="24"/>
        </w:rPr>
        <w:t>Wojciecha Napiórkowskiego</w:t>
      </w:r>
      <w:r w:rsidR="0077354C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3A0DAC02" w14:textId="77777777" w:rsidR="0077354C" w:rsidRPr="0077354C" w:rsidRDefault="0077354C" w:rsidP="007735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sectPr w:rsidR="0077354C" w:rsidRPr="0077354C" w:rsidSect="0025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4089"/>
    <w:multiLevelType w:val="hybridMultilevel"/>
    <w:tmpl w:val="031E1818"/>
    <w:lvl w:ilvl="0" w:tplc="04150017">
      <w:start w:val="1"/>
      <w:numFmt w:val="lowerLetter"/>
      <w:lvlText w:val="%1)"/>
      <w:lvlJc w:val="left"/>
      <w:pPr>
        <w:ind w:left="1519" w:hanging="360"/>
      </w:p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569C625C"/>
    <w:multiLevelType w:val="hybridMultilevel"/>
    <w:tmpl w:val="C2A0FE7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4D7B7A"/>
    <w:multiLevelType w:val="hybridMultilevel"/>
    <w:tmpl w:val="78AE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62547"/>
    <w:multiLevelType w:val="hybridMultilevel"/>
    <w:tmpl w:val="9078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649708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15398">
    <w:abstractNumId w:val="1"/>
  </w:num>
  <w:num w:numId="2" w16cid:durableId="460536817">
    <w:abstractNumId w:val="2"/>
  </w:num>
  <w:num w:numId="3" w16cid:durableId="12809830">
    <w:abstractNumId w:val="3"/>
  </w:num>
  <w:num w:numId="4" w16cid:durableId="69901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8"/>
    <w:rsid w:val="00003522"/>
    <w:rsid w:val="00080130"/>
    <w:rsid w:val="000B22C4"/>
    <w:rsid w:val="000D7133"/>
    <w:rsid w:val="000F0B93"/>
    <w:rsid w:val="00112548"/>
    <w:rsid w:val="001126F5"/>
    <w:rsid w:val="00134B82"/>
    <w:rsid w:val="00167AD1"/>
    <w:rsid w:val="00194577"/>
    <w:rsid w:val="001C177B"/>
    <w:rsid w:val="001D5E8B"/>
    <w:rsid w:val="001F7504"/>
    <w:rsid w:val="00201FBD"/>
    <w:rsid w:val="00225FF2"/>
    <w:rsid w:val="00231ECB"/>
    <w:rsid w:val="00250115"/>
    <w:rsid w:val="002F3EE7"/>
    <w:rsid w:val="003207A0"/>
    <w:rsid w:val="00333E48"/>
    <w:rsid w:val="00347FF6"/>
    <w:rsid w:val="0036448A"/>
    <w:rsid w:val="003C4814"/>
    <w:rsid w:val="003E1A4C"/>
    <w:rsid w:val="004069A5"/>
    <w:rsid w:val="00447CB9"/>
    <w:rsid w:val="00463200"/>
    <w:rsid w:val="0048742D"/>
    <w:rsid w:val="004A46C5"/>
    <w:rsid w:val="004B14DC"/>
    <w:rsid w:val="00522BB3"/>
    <w:rsid w:val="0052543E"/>
    <w:rsid w:val="00550845"/>
    <w:rsid w:val="00574C48"/>
    <w:rsid w:val="0058635E"/>
    <w:rsid w:val="00587998"/>
    <w:rsid w:val="005945C8"/>
    <w:rsid w:val="0059580C"/>
    <w:rsid w:val="005B6DF2"/>
    <w:rsid w:val="0060500E"/>
    <w:rsid w:val="0061494B"/>
    <w:rsid w:val="00624FCA"/>
    <w:rsid w:val="0066197E"/>
    <w:rsid w:val="00672EBE"/>
    <w:rsid w:val="00687808"/>
    <w:rsid w:val="006916F6"/>
    <w:rsid w:val="006A5F9D"/>
    <w:rsid w:val="006B2DE7"/>
    <w:rsid w:val="006C7ED4"/>
    <w:rsid w:val="006D37B9"/>
    <w:rsid w:val="00710D5F"/>
    <w:rsid w:val="00731605"/>
    <w:rsid w:val="00732776"/>
    <w:rsid w:val="00773158"/>
    <w:rsid w:val="0077354C"/>
    <w:rsid w:val="00776078"/>
    <w:rsid w:val="00786EA3"/>
    <w:rsid w:val="007A6901"/>
    <w:rsid w:val="007C08C1"/>
    <w:rsid w:val="007C71B2"/>
    <w:rsid w:val="007D6B23"/>
    <w:rsid w:val="007F42E4"/>
    <w:rsid w:val="0081207F"/>
    <w:rsid w:val="0084693C"/>
    <w:rsid w:val="008529E0"/>
    <w:rsid w:val="00874CE5"/>
    <w:rsid w:val="008815E0"/>
    <w:rsid w:val="008862A2"/>
    <w:rsid w:val="00887BFF"/>
    <w:rsid w:val="008A2690"/>
    <w:rsid w:val="008A7DAF"/>
    <w:rsid w:val="008E7341"/>
    <w:rsid w:val="00935C94"/>
    <w:rsid w:val="0095221F"/>
    <w:rsid w:val="00963C4D"/>
    <w:rsid w:val="009808A1"/>
    <w:rsid w:val="0099470E"/>
    <w:rsid w:val="009A14FC"/>
    <w:rsid w:val="009D385F"/>
    <w:rsid w:val="00A11643"/>
    <w:rsid w:val="00A13AC7"/>
    <w:rsid w:val="00A46C45"/>
    <w:rsid w:val="00A63C72"/>
    <w:rsid w:val="00A70B52"/>
    <w:rsid w:val="00A70D7A"/>
    <w:rsid w:val="00A90966"/>
    <w:rsid w:val="00AA1EC5"/>
    <w:rsid w:val="00AA34A8"/>
    <w:rsid w:val="00AB0A04"/>
    <w:rsid w:val="00AC181E"/>
    <w:rsid w:val="00AC325D"/>
    <w:rsid w:val="00AC4A44"/>
    <w:rsid w:val="00AE1E2D"/>
    <w:rsid w:val="00AE481E"/>
    <w:rsid w:val="00AF6F2C"/>
    <w:rsid w:val="00B16FC4"/>
    <w:rsid w:val="00B44762"/>
    <w:rsid w:val="00B61209"/>
    <w:rsid w:val="00B977DF"/>
    <w:rsid w:val="00BD4378"/>
    <w:rsid w:val="00BE2B6F"/>
    <w:rsid w:val="00C42541"/>
    <w:rsid w:val="00C531EE"/>
    <w:rsid w:val="00C91E0C"/>
    <w:rsid w:val="00CA1662"/>
    <w:rsid w:val="00CA4E3A"/>
    <w:rsid w:val="00CB6B55"/>
    <w:rsid w:val="00D07136"/>
    <w:rsid w:val="00D14F9C"/>
    <w:rsid w:val="00D22C1E"/>
    <w:rsid w:val="00D31AFD"/>
    <w:rsid w:val="00D5702A"/>
    <w:rsid w:val="00D61B64"/>
    <w:rsid w:val="00D8294B"/>
    <w:rsid w:val="00D845BD"/>
    <w:rsid w:val="00DE0488"/>
    <w:rsid w:val="00E02217"/>
    <w:rsid w:val="00E4136D"/>
    <w:rsid w:val="00E47BDA"/>
    <w:rsid w:val="00E9146D"/>
    <w:rsid w:val="00E94A1C"/>
    <w:rsid w:val="00ED2587"/>
    <w:rsid w:val="00EE5D79"/>
    <w:rsid w:val="00F2639F"/>
    <w:rsid w:val="00F47FCB"/>
    <w:rsid w:val="00F5382E"/>
    <w:rsid w:val="00F6016C"/>
    <w:rsid w:val="00F63993"/>
    <w:rsid w:val="00F94632"/>
    <w:rsid w:val="00F97FF6"/>
    <w:rsid w:val="00FB46BB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4F87"/>
  <w15:docId w15:val="{B5CA3983-1B7F-4F7F-913B-BAE371BA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0A04"/>
    <w:pPr>
      <w:spacing w:after="0" w:line="240" w:lineRule="auto"/>
      <w:ind w:right="227"/>
      <w:jc w:val="both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A04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4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8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0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0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4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2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5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8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83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2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3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5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8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7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8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50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0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4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90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2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3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Gacek</dc:creator>
  <cp:lastModifiedBy>SEKRETARIAT ZG PTTK</cp:lastModifiedBy>
  <cp:revision>2</cp:revision>
  <cp:lastPrinted>2018-09-04T21:45:00Z</cp:lastPrinted>
  <dcterms:created xsi:type="dcterms:W3CDTF">2023-04-04T11:02:00Z</dcterms:created>
  <dcterms:modified xsi:type="dcterms:W3CDTF">2023-04-04T11:02:00Z</dcterms:modified>
</cp:coreProperties>
</file>