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E8" w:rsidRPr="000B28A4" w:rsidRDefault="000B28A4" w:rsidP="00002DE8">
      <w:pPr>
        <w:spacing w:after="0"/>
        <w:jc w:val="center"/>
        <w:rPr>
          <w:rFonts w:cstheme="minorHAnsi"/>
          <w:sz w:val="24"/>
          <w:szCs w:val="24"/>
        </w:rPr>
      </w:pPr>
      <w:r w:rsidRPr="000B28A4">
        <w:rPr>
          <w:rFonts w:cstheme="minorHAnsi"/>
          <w:sz w:val="24"/>
          <w:szCs w:val="24"/>
        </w:rPr>
        <w:t xml:space="preserve">Uchwała nr </w:t>
      </w:r>
      <w:r w:rsidR="007F392B">
        <w:rPr>
          <w:rFonts w:cstheme="minorHAnsi"/>
          <w:sz w:val="24"/>
          <w:szCs w:val="24"/>
        </w:rPr>
        <w:t>289</w:t>
      </w:r>
      <w:r w:rsidRPr="000B28A4">
        <w:rPr>
          <w:rFonts w:cstheme="minorHAnsi"/>
          <w:sz w:val="24"/>
          <w:szCs w:val="24"/>
        </w:rPr>
        <w:t>/XIX/2022</w:t>
      </w:r>
    </w:p>
    <w:p w:rsidR="000B28A4" w:rsidRDefault="000B28A4" w:rsidP="000B28A4">
      <w:pPr>
        <w:spacing w:after="0"/>
        <w:jc w:val="center"/>
        <w:rPr>
          <w:rFonts w:cstheme="minorHAnsi"/>
          <w:sz w:val="24"/>
          <w:szCs w:val="24"/>
        </w:rPr>
      </w:pPr>
      <w:r w:rsidRPr="000B28A4">
        <w:rPr>
          <w:rFonts w:cstheme="minorHAnsi"/>
          <w:sz w:val="24"/>
          <w:szCs w:val="24"/>
        </w:rPr>
        <w:t xml:space="preserve">Zarządu Głównego PTTK z dnia </w:t>
      </w:r>
      <w:r w:rsidR="007F392B">
        <w:rPr>
          <w:rFonts w:cstheme="minorHAnsi"/>
          <w:sz w:val="24"/>
          <w:szCs w:val="24"/>
        </w:rPr>
        <w:t>29 października 2022 r.</w:t>
      </w:r>
    </w:p>
    <w:p w:rsidR="00BF7FDD" w:rsidRDefault="00BF7FDD" w:rsidP="00002DE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:rsidR="00002DE8" w:rsidRPr="00BF7FDD" w:rsidRDefault="00AB0AC3" w:rsidP="00002DE8">
      <w:pPr>
        <w:spacing w:after="0"/>
        <w:jc w:val="center"/>
        <w:rPr>
          <w:rFonts w:cstheme="minorHAnsi"/>
          <w:b/>
          <w:sz w:val="24"/>
          <w:szCs w:val="24"/>
        </w:rPr>
      </w:pPr>
      <w:r w:rsidRPr="00BF7FDD">
        <w:rPr>
          <w:rFonts w:cstheme="minorHAnsi"/>
          <w:b/>
          <w:sz w:val="24"/>
          <w:szCs w:val="24"/>
        </w:rPr>
        <w:t>w sprawie nowelizacji</w:t>
      </w:r>
    </w:p>
    <w:p w:rsidR="00002DE8" w:rsidRPr="00BF7FDD" w:rsidRDefault="00002DE8" w:rsidP="00002DE8">
      <w:pPr>
        <w:spacing w:after="0"/>
        <w:jc w:val="center"/>
        <w:rPr>
          <w:rFonts w:cstheme="minorHAnsi"/>
          <w:b/>
          <w:sz w:val="24"/>
          <w:szCs w:val="24"/>
        </w:rPr>
      </w:pPr>
      <w:r w:rsidRPr="00BF7FDD">
        <w:rPr>
          <w:rFonts w:cstheme="minorHAnsi"/>
          <w:b/>
          <w:sz w:val="24"/>
          <w:szCs w:val="24"/>
        </w:rPr>
        <w:t xml:space="preserve">Regulaminu </w:t>
      </w:r>
      <w:r w:rsidR="00AB0AC3" w:rsidRPr="00BF7FDD">
        <w:rPr>
          <w:rFonts w:cstheme="minorHAnsi"/>
          <w:b/>
          <w:sz w:val="24"/>
          <w:szCs w:val="24"/>
        </w:rPr>
        <w:t xml:space="preserve">przyznawania </w:t>
      </w:r>
      <w:r w:rsidRPr="00BF7FDD">
        <w:rPr>
          <w:rFonts w:cstheme="minorHAnsi"/>
          <w:b/>
          <w:sz w:val="24"/>
          <w:szCs w:val="24"/>
        </w:rPr>
        <w:t>honorowej odznaki „Zasłużony Przewodnik PTTK”</w:t>
      </w:r>
    </w:p>
    <w:p w:rsidR="00002DE8" w:rsidRPr="00BF7FDD" w:rsidRDefault="00002DE8" w:rsidP="00002DE8">
      <w:pPr>
        <w:spacing w:after="0"/>
        <w:ind w:left="0" w:firstLine="0"/>
        <w:rPr>
          <w:rFonts w:cstheme="minorHAnsi"/>
          <w:b/>
          <w:sz w:val="24"/>
          <w:szCs w:val="24"/>
        </w:rPr>
      </w:pPr>
    </w:p>
    <w:p w:rsidR="000B28A4" w:rsidRPr="00BF7FDD" w:rsidRDefault="000B28A4" w:rsidP="003A56FA">
      <w:pPr>
        <w:spacing w:after="0"/>
        <w:ind w:left="0" w:firstLine="0"/>
        <w:rPr>
          <w:rFonts w:cstheme="minorHAnsi"/>
          <w:b/>
          <w:sz w:val="24"/>
          <w:szCs w:val="24"/>
        </w:rPr>
      </w:pPr>
    </w:p>
    <w:p w:rsidR="000B28A4" w:rsidRPr="00BF7FDD" w:rsidRDefault="000B28A4" w:rsidP="000B28A4">
      <w:pPr>
        <w:spacing w:after="0"/>
        <w:ind w:left="0" w:firstLine="357"/>
        <w:rPr>
          <w:rFonts w:cstheme="minorHAnsi"/>
          <w:sz w:val="24"/>
          <w:szCs w:val="24"/>
        </w:rPr>
      </w:pPr>
      <w:r w:rsidRPr="00BF7FDD">
        <w:rPr>
          <w:rFonts w:cstheme="minorHAnsi"/>
          <w:sz w:val="24"/>
          <w:szCs w:val="24"/>
        </w:rPr>
        <w:t xml:space="preserve">Na podstawie art. 30 ust. </w:t>
      </w:r>
      <w:r w:rsidR="00BF7FDD" w:rsidRPr="00BF7FDD">
        <w:rPr>
          <w:rFonts w:cstheme="minorHAnsi"/>
          <w:sz w:val="24"/>
          <w:szCs w:val="24"/>
        </w:rPr>
        <w:t>2</w:t>
      </w:r>
      <w:r w:rsidRPr="00BF7FDD">
        <w:rPr>
          <w:rFonts w:cstheme="minorHAnsi"/>
          <w:sz w:val="24"/>
          <w:szCs w:val="24"/>
        </w:rPr>
        <w:t xml:space="preserve"> pkt 11 Statutu PTTK, na wniosek Komisji Przewodnickiej ZG PTTK, Zarząd Główny PTTK postanawia co następuje:</w:t>
      </w:r>
    </w:p>
    <w:p w:rsidR="000B28A4" w:rsidRPr="00BF7FDD" w:rsidRDefault="000B28A4" w:rsidP="000B28A4">
      <w:pPr>
        <w:spacing w:after="0"/>
        <w:ind w:left="0" w:firstLine="0"/>
        <w:rPr>
          <w:rFonts w:cstheme="minorHAnsi"/>
          <w:sz w:val="24"/>
          <w:szCs w:val="24"/>
        </w:rPr>
      </w:pPr>
    </w:p>
    <w:p w:rsidR="000B28A4" w:rsidRPr="00BF7FDD" w:rsidRDefault="000B28A4" w:rsidP="000B28A4">
      <w:pPr>
        <w:spacing w:after="0"/>
        <w:ind w:left="0" w:firstLine="0"/>
        <w:jc w:val="center"/>
        <w:rPr>
          <w:rFonts w:cstheme="minorHAnsi"/>
          <w:sz w:val="24"/>
          <w:szCs w:val="24"/>
        </w:rPr>
      </w:pPr>
      <w:r w:rsidRPr="00BF7FDD">
        <w:rPr>
          <w:rFonts w:cstheme="minorHAnsi"/>
          <w:sz w:val="24"/>
          <w:szCs w:val="24"/>
        </w:rPr>
        <w:t>§ 1</w:t>
      </w:r>
    </w:p>
    <w:p w:rsidR="00002DE8" w:rsidRPr="003A56FA" w:rsidRDefault="00002DE8" w:rsidP="000B28A4">
      <w:pPr>
        <w:spacing w:after="0"/>
        <w:ind w:left="0" w:firstLine="0"/>
        <w:rPr>
          <w:rFonts w:cstheme="minorHAnsi"/>
          <w:sz w:val="24"/>
          <w:szCs w:val="24"/>
        </w:rPr>
      </w:pPr>
      <w:r w:rsidRPr="003A56FA">
        <w:rPr>
          <w:rFonts w:cstheme="minorHAnsi"/>
          <w:sz w:val="24"/>
          <w:szCs w:val="24"/>
        </w:rPr>
        <w:t>Zatwierdza się znowe</w:t>
      </w:r>
      <w:r w:rsidR="00AB0AC3" w:rsidRPr="003A56FA">
        <w:rPr>
          <w:rFonts w:cstheme="minorHAnsi"/>
          <w:sz w:val="24"/>
          <w:szCs w:val="24"/>
        </w:rPr>
        <w:t xml:space="preserve">lizowany Regulamin </w:t>
      </w:r>
      <w:r w:rsidRPr="003A56FA">
        <w:rPr>
          <w:rFonts w:cstheme="minorHAnsi"/>
          <w:sz w:val="24"/>
          <w:szCs w:val="24"/>
        </w:rPr>
        <w:t>honorowej odznaki „Zasłużony Przewodnik PTTK” stanowiący załącznik do uchwały.</w:t>
      </w:r>
    </w:p>
    <w:p w:rsidR="000B28A4" w:rsidRPr="003A56FA" w:rsidRDefault="000B28A4" w:rsidP="000B28A4">
      <w:pPr>
        <w:spacing w:after="0"/>
        <w:ind w:left="0" w:firstLine="0"/>
        <w:rPr>
          <w:rFonts w:cstheme="minorHAnsi"/>
          <w:sz w:val="24"/>
          <w:szCs w:val="24"/>
        </w:rPr>
      </w:pPr>
    </w:p>
    <w:p w:rsidR="00A54BA9" w:rsidRPr="00BF7FDD" w:rsidRDefault="000B28A4" w:rsidP="007F5868">
      <w:pPr>
        <w:spacing w:after="0"/>
        <w:ind w:left="0" w:firstLine="0"/>
        <w:jc w:val="center"/>
        <w:rPr>
          <w:rFonts w:cstheme="minorHAnsi"/>
          <w:sz w:val="24"/>
          <w:szCs w:val="24"/>
        </w:rPr>
      </w:pPr>
      <w:r w:rsidRPr="00BF7FDD">
        <w:rPr>
          <w:rFonts w:cstheme="minorHAnsi"/>
          <w:sz w:val="24"/>
          <w:szCs w:val="24"/>
        </w:rPr>
        <w:t>§ 2</w:t>
      </w:r>
    </w:p>
    <w:p w:rsidR="00A54BA9" w:rsidRPr="003A56FA" w:rsidRDefault="007F5868" w:rsidP="007F5868">
      <w:pPr>
        <w:spacing w:after="0"/>
        <w:ind w:left="0" w:firstLine="0"/>
        <w:rPr>
          <w:rFonts w:cstheme="minorHAnsi"/>
          <w:sz w:val="24"/>
          <w:szCs w:val="24"/>
        </w:rPr>
      </w:pPr>
      <w:r w:rsidRPr="003A56FA">
        <w:rPr>
          <w:rFonts w:cstheme="minorHAnsi"/>
          <w:sz w:val="24"/>
          <w:szCs w:val="24"/>
        </w:rPr>
        <w:t xml:space="preserve">Uchyla się </w:t>
      </w:r>
      <w:r w:rsidR="00A54BA9" w:rsidRPr="003A56FA">
        <w:rPr>
          <w:rFonts w:cstheme="minorHAnsi"/>
          <w:sz w:val="24"/>
          <w:szCs w:val="24"/>
        </w:rPr>
        <w:t>Regulamin przyznawania honorowej odznaki „Zasłużony Przewodnik PTTK” zatwierdzony uchwałą Zarządu Głównego PTTK nr 120/XV/2004 z dnia 27 marca 2004 roku w sprawie ustanowienia honorowej odznaki „Zasłużony Przewodnik PTTK”</w:t>
      </w:r>
      <w:r w:rsidRPr="003A56FA">
        <w:rPr>
          <w:rFonts w:cstheme="minorHAnsi"/>
          <w:sz w:val="24"/>
          <w:szCs w:val="24"/>
        </w:rPr>
        <w:t>.</w:t>
      </w:r>
    </w:p>
    <w:p w:rsidR="00A54BA9" w:rsidRPr="00BF7FDD" w:rsidRDefault="00A54BA9" w:rsidP="007F5868">
      <w:pPr>
        <w:spacing w:after="0"/>
        <w:ind w:left="0" w:firstLine="0"/>
        <w:rPr>
          <w:rFonts w:cstheme="minorHAnsi"/>
          <w:sz w:val="24"/>
          <w:szCs w:val="24"/>
        </w:rPr>
      </w:pPr>
    </w:p>
    <w:p w:rsidR="00A54BA9" w:rsidRPr="00BF7FDD" w:rsidRDefault="00A54BA9" w:rsidP="000B28A4">
      <w:pPr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BF7FDD">
        <w:rPr>
          <w:rFonts w:cstheme="minorHAnsi"/>
          <w:b/>
          <w:sz w:val="24"/>
          <w:szCs w:val="24"/>
        </w:rPr>
        <w:t>§ 3</w:t>
      </w:r>
    </w:p>
    <w:p w:rsidR="000B28A4" w:rsidRDefault="000B28A4" w:rsidP="000B28A4">
      <w:pPr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wchodzi w życie z dniem podjęcia.</w:t>
      </w:r>
    </w:p>
    <w:p w:rsidR="007F5868" w:rsidRDefault="007F5868" w:rsidP="000B28A4">
      <w:pPr>
        <w:spacing w:after="0"/>
        <w:ind w:left="0" w:firstLine="0"/>
        <w:rPr>
          <w:rFonts w:cstheme="minorHAnsi"/>
          <w:sz w:val="24"/>
          <w:szCs w:val="24"/>
        </w:rPr>
      </w:pPr>
    </w:p>
    <w:p w:rsidR="000B28A4" w:rsidRDefault="000B28A4" w:rsidP="000B28A4">
      <w:pPr>
        <w:spacing w:after="0"/>
        <w:ind w:left="0"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Główny PTTK</w:t>
      </w:r>
    </w:p>
    <w:p w:rsidR="00D8628C" w:rsidRDefault="00D8628C" w:rsidP="000B28A4">
      <w:pPr>
        <w:spacing w:after="0"/>
        <w:ind w:left="0" w:firstLine="0"/>
        <w:jc w:val="center"/>
        <w:rPr>
          <w:rFonts w:cstheme="minorHAnsi"/>
          <w:sz w:val="24"/>
          <w:szCs w:val="24"/>
        </w:rPr>
      </w:pPr>
    </w:p>
    <w:p w:rsidR="00D8628C" w:rsidRPr="000B28A4" w:rsidRDefault="00D8628C" w:rsidP="00D8628C">
      <w:pPr>
        <w:spacing w:after="0"/>
        <w:ind w:left="0" w:firstLine="0"/>
        <w:jc w:val="left"/>
        <w:rPr>
          <w:rFonts w:cstheme="minorHAnsi"/>
          <w:sz w:val="24"/>
          <w:szCs w:val="24"/>
        </w:rPr>
      </w:pPr>
    </w:p>
    <w:sectPr w:rsidR="00D8628C" w:rsidRPr="000B28A4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0B28A4"/>
    <w:rsid w:val="00002DE8"/>
    <w:rsid w:val="00020D7A"/>
    <w:rsid w:val="000B28A4"/>
    <w:rsid w:val="001C3C21"/>
    <w:rsid w:val="00291453"/>
    <w:rsid w:val="002A39F3"/>
    <w:rsid w:val="002B09E3"/>
    <w:rsid w:val="002C6AB5"/>
    <w:rsid w:val="002D550E"/>
    <w:rsid w:val="002E55F1"/>
    <w:rsid w:val="002F2A35"/>
    <w:rsid w:val="002F4285"/>
    <w:rsid w:val="00305722"/>
    <w:rsid w:val="003A56FA"/>
    <w:rsid w:val="00462E78"/>
    <w:rsid w:val="004F6745"/>
    <w:rsid w:val="005E60AE"/>
    <w:rsid w:val="006160C3"/>
    <w:rsid w:val="006546DA"/>
    <w:rsid w:val="006A3304"/>
    <w:rsid w:val="00731FF8"/>
    <w:rsid w:val="007930D3"/>
    <w:rsid w:val="007A4EC4"/>
    <w:rsid w:val="007B01F8"/>
    <w:rsid w:val="007D5816"/>
    <w:rsid w:val="007F392B"/>
    <w:rsid w:val="007F5868"/>
    <w:rsid w:val="00814BCF"/>
    <w:rsid w:val="00980C41"/>
    <w:rsid w:val="00A54BA9"/>
    <w:rsid w:val="00AB0AC3"/>
    <w:rsid w:val="00B00EC2"/>
    <w:rsid w:val="00B4713D"/>
    <w:rsid w:val="00BF7FDD"/>
    <w:rsid w:val="00C47C92"/>
    <w:rsid w:val="00C75CCD"/>
    <w:rsid w:val="00D3210A"/>
    <w:rsid w:val="00D8628C"/>
    <w:rsid w:val="00D93853"/>
    <w:rsid w:val="00DE3560"/>
    <w:rsid w:val="00E14C73"/>
    <w:rsid w:val="00EF4168"/>
    <w:rsid w:val="00F0374F"/>
    <w:rsid w:val="00F5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1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B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B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C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2022-10-31T09:05:00Z</dcterms:created>
  <dcterms:modified xsi:type="dcterms:W3CDTF">2022-10-31T09:05:00Z</dcterms:modified>
</cp:coreProperties>
</file>