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31" w:rsidRPr="00873631" w:rsidRDefault="00873631" w:rsidP="006A20DB">
      <w:pPr>
        <w:spacing w:line="240" w:lineRule="auto"/>
        <w:rPr>
          <w:rFonts w:asciiTheme="minorHAnsi" w:hAnsiTheme="minorHAnsi" w:cstheme="minorHAnsi"/>
        </w:rPr>
      </w:pPr>
    </w:p>
    <w:p w:rsidR="00873631" w:rsidRPr="00873631" w:rsidRDefault="00873631" w:rsidP="006A20DB">
      <w:pPr>
        <w:spacing w:line="240" w:lineRule="auto"/>
        <w:jc w:val="center"/>
        <w:rPr>
          <w:rFonts w:asciiTheme="minorHAnsi" w:hAnsiTheme="minorHAnsi" w:cstheme="minorHAnsi"/>
        </w:rPr>
      </w:pPr>
      <w:r w:rsidRPr="00873631">
        <w:rPr>
          <w:rFonts w:asciiTheme="minorHAnsi" w:hAnsiTheme="minorHAnsi" w:cstheme="minorHAnsi"/>
        </w:rPr>
        <w:t xml:space="preserve">Uchwała nr </w:t>
      </w:r>
      <w:r w:rsidR="009D7118">
        <w:rPr>
          <w:rFonts w:asciiTheme="minorHAnsi" w:hAnsiTheme="minorHAnsi" w:cstheme="minorHAnsi"/>
        </w:rPr>
        <w:t>194</w:t>
      </w:r>
      <w:r w:rsidRPr="00873631">
        <w:rPr>
          <w:rFonts w:asciiTheme="minorHAnsi" w:hAnsiTheme="minorHAnsi" w:cstheme="minorHAnsi"/>
        </w:rPr>
        <w:t>/X</w:t>
      </w:r>
      <w:r>
        <w:rPr>
          <w:rFonts w:asciiTheme="minorHAnsi" w:hAnsiTheme="minorHAnsi" w:cstheme="minorHAnsi"/>
        </w:rPr>
        <w:t>IX</w:t>
      </w:r>
      <w:r w:rsidRPr="00873631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21</w:t>
      </w:r>
    </w:p>
    <w:p w:rsidR="00873631" w:rsidRPr="00873631" w:rsidRDefault="00873631" w:rsidP="006A20DB">
      <w:pPr>
        <w:spacing w:line="240" w:lineRule="auto"/>
        <w:jc w:val="center"/>
        <w:rPr>
          <w:rFonts w:asciiTheme="minorHAnsi" w:hAnsiTheme="minorHAnsi" w:cstheme="minorHAnsi"/>
        </w:rPr>
      </w:pPr>
      <w:r w:rsidRPr="00873631">
        <w:rPr>
          <w:rFonts w:asciiTheme="minorHAnsi" w:hAnsiTheme="minorHAnsi" w:cstheme="minorHAnsi"/>
        </w:rPr>
        <w:t xml:space="preserve">Prezydium Zarządu Głównego PTTK z </w:t>
      </w:r>
      <w:r>
        <w:rPr>
          <w:rFonts w:asciiTheme="minorHAnsi" w:hAnsiTheme="minorHAnsi" w:cstheme="minorHAnsi"/>
        </w:rPr>
        <w:t xml:space="preserve">5 listopada 2021 </w:t>
      </w:r>
      <w:r w:rsidRPr="00873631">
        <w:rPr>
          <w:rFonts w:asciiTheme="minorHAnsi" w:hAnsiTheme="minorHAnsi" w:cstheme="minorHAnsi"/>
        </w:rPr>
        <w:t>r.</w:t>
      </w:r>
    </w:p>
    <w:p w:rsidR="006A20DB" w:rsidRDefault="006A20DB" w:rsidP="006A20DB">
      <w:pPr>
        <w:spacing w:line="240" w:lineRule="auto"/>
        <w:jc w:val="center"/>
        <w:rPr>
          <w:rFonts w:asciiTheme="minorHAnsi" w:hAnsiTheme="minorHAnsi" w:cstheme="minorHAnsi"/>
        </w:rPr>
      </w:pPr>
    </w:p>
    <w:p w:rsidR="00873631" w:rsidRPr="006A20DB" w:rsidRDefault="00873631" w:rsidP="006A20DB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A20DB">
        <w:rPr>
          <w:rFonts w:asciiTheme="minorHAnsi" w:hAnsiTheme="minorHAnsi" w:cstheme="minorHAnsi"/>
          <w:b/>
        </w:rPr>
        <w:t>w sprawie ustanowienia</w:t>
      </w:r>
      <w:r w:rsidR="006A20DB" w:rsidRPr="006A20DB">
        <w:rPr>
          <w:rFonts w:asciiTheme="minorHAnsi" w:hAnsiTheme="minorHAnsi" w:cstheme="minorHAnsi"/>
          <w:b/>
        </w:rPr>
        <w:t xml:space="preserve"> </w:t>
      </w:r>
      <w:r w:rsidRPr="006A20DB">
        <w:rPr>
          <w:rFonts w:asciiTheme="minorHAnsi" w:hAnsiTheme="minorHAnsi" w:cstheme="minorHAnsi"/>
          <w:b/>
        </w:rPr>
        <w:t>Jubileuszowej Odznaki Turystycznej „70 lat OTP”</w:t>
      </w:r>
    </w:p>
    <w:p w:rsidR="00873631" w:rsidRDefault="00873631" w:rsidP="006A20DB">
      <w:pPr>
        <w:spacing w:line="240" w:lineRule="auto"/>
        <w:jc w:val="center"/>
        <w:rPr>
          <w:rFonts w:asciiTheme="minorHAnsi" w:hAnsiTheme="minorHAnsi" w:cstheme="minorHAnsi"/>
        </w:rPr>
      </w:pPr>
    </w:p>
    <w:p w:rsidR="00873631" w:rsidRPr="00873631" w:rsidRDefault="00873631" w:rsidP="006A20DB">
      <w:pPr>
        <w:spacing w:line="240" w:lineRule="auto"/>
        <w:jc w:val="center"/>
        <w:rPr>
          <w:rFonts w:asciiTheme="minorHAnsi" w:hAnsiTheme="minorHAnsi" w:cstheme="minorHAnsi"/>
        </w:rPr>
      </w:pPr>
    </w:p>
    <w:p w:rsidR="00873631" w:rsidRDefault="00873631" w:rsidP="006A20DB">
      <w:pPr>
        <w:spacing w:line="240" w:lineRule="auto"/>
        <w:rPr>
          <w:rFonts w:asciiTheme="minorHAnsi" w:hAnsiTheme="minorHAnsi" w:cstheme="minorHAnsi"/>
        </w:rPr>
      </w:pPr>
      <w:r w:rsidRPr="00873631">
        <w:rPr>
          <w:rFonts w:asciiTheme="minorHAnsi" w:hAnsiTheme="minorHAnsi" w:cstheme="minorHAnsi"/>
        </w:rPr>
        <w:t>Na podstawie art. 31 ust. 1 pkt 8 Statutu PTTK, na wniosek Komisji Turystyki Pieszej ZG PTTK, Prezydium Zarządu Głównego PTTK</w:t>
      </w:r>
      <w:r w:rsidR="006A20DB">
        <w:rPr>
          <w:rFonts w:asciiTheme="minorHAnsi" w:hAnsiTheme="minorHAnsi" w:cstheme="minorHAnsi"/>
        </w:rPr>
        <w:t xml:space="preserve"> postanawia, co następuje</w:t>
      </w:r>
      <w:r w:rsidRPr="00873631">
        <w:rPr>
          <w:rFonts w:asciiTheme="minorHAnsi" w:hAnsiTheme="minorHAnsi" w:cstheme="minorHAnsi"/>
        </w:rPr>
        <w:t xml:space="preserve">: </w:t>
      </w:r>
    </w:p>
    <w:p w:rsidR="00873631" w:rsidRPr="00873631" w:rsidRDefault="00873631" w:rsidP="006A20DB">
      <w:pPr>
        <w:spacing w:line="240" w:lineRule="auto"/>
        <w:rPr>
          <w:rFonts w:asciiTheme="minorHAnsi" w:hAnsiTheme="minorHAnsi" w:cstheme="minorHAnsi"/>
        </w:rPr>
      </w:pPr>
    </w:p>
    <w:p w:rsidR="00873631" w:rsidRPr="00873631" w:rsidRDefault="00873631" w:rsidP="006A20DB">
      <w:pPr>
        <w:spacing w:line="240" w:lineRule="auto"/>
        <w:jc w:val="center"/>
        <w:rPr>
          <w:rFonts w:asciiTheme="minorHAnsi" w:hAnsiTheme="minorHAnsi" w:cstheme="minorHAnsi"/>
        </w:rPr>
      </w:pPr>
      <w:r w:rsidRPr="00873631">
        <w:rPr>
          <w:rFonts w:asciiTheme="minorHAnsi" w:hAnsiTheme="minorHAnsi" w:cstheme="minorHAnsi"/>
        </w:rPr>
        <w:t>§ 1</w:t>
      </w:r>
    </w:p>
    <w:p w:rsidR="00873631" w:rsidRDefault="00873631" w:rsidP="006A20DB">
      <w:pPr>
        <w:spacing w:line="240" w:lineRule="auto"/>
        <w:rPr>
          <w:rFonts w:asciiTheme="minorHAnsi" w:hAnsiTheme="minorHAnsi" w:cstheme="minorHAnsi"/>
        </w:rPr>
      </w:pPr>
      <w:r w:rsidRPr="00873631">
        <w:rPr>
          <w:rFonts w:asciiTheme="minorHAnsi" w:hAnsiTheme="minorHAnsi" w:cstheme="minorHAnsi"/>
        </w:rPr>
        <w:t>Ustanawia</w:t>
      </w:r>
      <w:r w:rsidR="006A20DB">
        <w:rPr>
          <w:rFonts w:asciiTheme="minorHAnsi" w:hAnsiTheme="minorHAnsi" w:cstheme="minorHAnsi"/>
        </w:rPr>
        <w:t xml:space="preserve"> się</w:t>
      </w:r>
      <w:r w:rsidRPr="00873631">
        <w:rPr>
          <w:rFonts w:asciiTheme="minorHAnsi" w:hAnsiTheme="minorHAnsi" w:cstheme="minorHAnsi"/>
        </w:rPr>
        <w:t xml:space="preserve"> Jubileuszową Odznakę Turystyczną „</w:t>
      </w:r>
      <w:r>
        <w:rPr>
          <w:rFonts w:asciiTheme="minorHAnsi" w:hAnsiTheme="minorHAnsi" w:cstheme="minorHAnsi"/>
        </w:rPr>
        <w:t>70</w:t>
      </w:r>
      <w:r w:rsidRPr="00873631">
        <w:rPr>
          <w:rFonts w:asciiTheme="minorHAnsi" w:hAnsiTheme="minorHAnsi" w:cstheme="minorHAnsi"/>
        </w:rPr>
        <w:t xml:space="preserve"> lat OTP”. </w:t>
      </w:r>
    </w:p>
    <w:p w:rsidR="00873631" w:rsidRDefault="00873631" w:rsidP="006A20DB">
      <w:pPr>
        <w:spacing w:line="240" w:lineRule="auto"/>
        <w:rPr>
          <w:rFonts w:asciiTheme="minorHAnsi" w:hAnsiTheme="minorHAnsi" w:cstheme="minorHAnsi"/>
        </w:rPr>
      </w:pPr>
    </w:p>
    <w:p w:rsidR="00873631" w:rsidRPr="00873631" w:rsidRDefault="00873631" w:rsidP="006A20DB">
      <w:pPr>
        <w:spacing w:line="240" w:lineRule="auto"/>
        <w:rPr>
          <w:rFonts w:asciiTheme="minorHAnsi" w:hAnsiTheme="minorHAnsi" w:cstheme="minorHAnsi"/>
        </w:rPr>
      </w:pPr>
    </w:p>
    <w:p w:rsidR="00873631" w:rsidRPr="00873631" w:rsidRDefault="00873631" w:rsidP="006A20DB">
      <w:pPr>
        <w:spacing w:line="240" w:lineRule="auto"/>
        <w:jc w:val="center"/>
        <w:rPr>
          <w:rFonts w:asciiTheme="minorHAnsi" w:hAnsiTheme="minorHAnsi" w:cstheme="minorHAnsi"/>
        </w:rPr>
      </w:pPr>
      <w:r w:rsidRPr="00873631">
        <w:rPr>
          <w:rFonts w:asciiTheme="minorHAnsi" w:hAnsiTheme="minorHAnsi" w:cstheme="minorHAnsi"/>
        </w:rPr>
        <w:t>§ 2</w:t>
      </w:r>
    </w:p>
    <w:p w:rsidR="00873631" w:rsidRDefault="00873631" w:rsidP="006A20DB">
      <w:pPr>
        <w:spacing w:line="240" w:lineRule="auto"/>
        <w:rPr>
          <w:rFonts w:asciiTheme="minorHAnsi" w:hAnsiTheme="minorHAnsi" w:cstheme="minorHAnsi"/>
        </w:rPr>
      </w:pPr>
      <w:r w:rsidRPr="00873631">
        <w:rPr>
          <w:rFonts w:asciiTheme="minorHAnsi" w:hAnsiTheme="minorHAnsi" w:cstheme="minorHAnsi"/>
        </w:rPr>
        <w:t>Zatwierdza</w:t>
      </w:r>
      <w:r w:rsidR="006A20DB">
        <w:rPr>
          <w:rFonts w:asciiTheme="minorHAnsi" w:hAnsiTheme="minorHAnsi" w:cstheme="minorHAnsi"/>
        </w:rPr>
        <w:t xml:space="preserve"> się</w:t>
      </w:r>
      <w:r w:rsidRPr="00873631">
        <w:rPr>
          <w:rFonts w:asciiTheme="minorHAnsi" w:hAnsiTheme="minorHAnsi" w:cstheme="minorHAnsi"/>
        </w:rPr>
        <w:t xml:space="preserve"> regulamin Jubileuszowej Odznaki Turystycznej „</w:t>
      </w:r>
      <w:r>
        <w:rPr>
          <w:rFonts w:asciiTheme="minorHAnsi" w:hAnsiTheme="minorHAnsi" w:cstheme="minorHAnsi"/>
        </w:rPr>
        <w:t>70</w:t>
      </w:r>
      <w:r w:rsidRPr="00873631">
        <w:rPr>
          <w:rFonts w:asciiTheme="minorHAnsi" w:hAnsiTheme="minorHAnsi" w:cstheme="minorHAnsi"/>
        </w:rPr>
        <w:t xml:space="preserve"> lat OTP” stanowiący załącznik do niniejszej uchwały. </w:t>
      </w:r>
    </w:p>
    <w:p w:rsidR="00873631" w:rsidRDefault="00873631" w:rsidP="006A20DB">
      <w:pPr>
        <w:spacing w:line="240" w:lineRule="auto"/>
        <w:rPr>
          <w:rFonts w:asciiTheme="minorHAnsi" w:hAnsiTheme="minorHAnsi" w:cstheme="minorHAnsi"/>
        </w:rPr>
      </w:pPr>
    </w:p>
    <w:p w:rsidR="00873631" w:rsidRPr="00873631" w:rsidRDefault="00873631" w:rsidP="006A20DB">
      <w:pPr>
        <w:spacing w:line="240" w:lineRule="auto"/>
        <w:rPr>
          <w:rFonts w:asciiTheme="minorHAnsi" w:hAnsiTheme="minorHAnsi" w:cstheme="minorHAnsi"/>
        </w:rPr>
      </w:pPr>
    </w:p>
    <w:p w:rsidR="00873631" w:rsidRPr="00873631" w:rsidRDefault="00873631" w:rsidP="006A20DB">
      <w:pPr>
        <w:spacing w:line="240" w:lineRule="auto"/>
        <w:jc w:val="center"/>
        <w:rPr>
          <w:rFonts w:asciiTheme="minorHAnsi" w:hAnsiTheme="minorHAnsi" w:cstheme="minorHAnsi"/>
        </w:rPr>
      </w:pPr>
      <w:r w:rsidRPr="00873631">
        <w:rPr>
          <w:rFonts w:asciiTheme="minorHAnsi" w:hAnsiTheme="minorHAnsi" w:cstheme="minorHAnsi"/>
        </w:rPr>
        <w:t>§ 3</w:t>
      </w:r>
    </w:p>
    <w:p w:rsidR="00083939" w:rsidRDefault="00873631" w:rsidP="006A20DB">
      <w:pPr>
        <w:spacing w:line="240" w:lineRule="auto"/>
        <w:rPr>
          <w:rFonts w:asciiTheme="minorHAnsi" w:hAnsiTheme="minorHAnsi" w:cstheme="minorHAnsi"/>
        </w:rPr>
      </w:pPr>
      <w:r w:rsidRPr="00873631">
        <w:rPr>
          <w:rFonts w:asciiTheme="minorHAnsi" w:hAnsiTheme="minorHAnsi" w:cstheme="minorHAnsi"/>
        </w:rPr>
        <w:t>Uchwała wchodzi w życie z dniem podjęcia.</w:t>
      </w:r>
    </w:p>
    <w:p w:rsidR="00064B29" w:rsidRDefault="00064B29" w:rsidP="006A20DB">
      <w:pPr>
        <w:spacing w:line="240" w:lineRule="auto"/>
        <w:rPr>
          <w:rFonts w:asciiTheme="minorHAnsi" w:hAnsiTheme="minorHAnsi" w:cstheme="minorHAnsi"/>
        </w:rPr>
      </w:pPr>
    </w:p>
    <w:p w:rsidR="00064B29" w:rsidRPr="00873631" w:rsidRDefault="00064B29" w:rsidP="00064B29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Prezydium Zarządu Głównego PTTK</w:t>
      </w:r>
    </w:p>
    <w:sectPr w:rsidR="00064B29" w:rsidRPr="00873631" w:rsidSect="00DC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73631"/>
    <w:rsid w:val="00064B29"/>
    <w:rsid w:val="00083939"/>
    <w:rsid w:val="00324396"/>
    <w:rsid w:val="00627826"/>
    <w:rsid w:val="006A20DB"/>
    <w:rsid w:val="007E4287"/>
    <w:rsid w:val="00873631"/>
    <w:rsid w:val="00952344"/>
    <w:rsid w:val="009D7118"/>
    <w:rsid w:val="00DC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396"/>
    <w:pPr>
      <w:spacing w:after="0" w:line="360" w:lineRule="atLeast"/>
      <w:jc w:val="both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3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Company>HP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Treichel</dc:creator>
  <cp:lastModifiedBy>HP</cp:lastModifiedBy>
  <cp:revision>3</cp:revision>
  <cp:lastPrinted>2021-11-10T12:03:00Z</cp:lastPrinted>
  <dcterms:created xsi:type="dcterms:W3CDTF">2021-11-10T12:07:00Z</dcterms:created>
  <dcterms:modified xsi:type="dcterms:W3CDTF">2021-11-10T12:11:00Z</dcterms:modified>
</cp:coreProperties>
</file>