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BE" w:rsidRPr="00AA46BE" w:rsidRDefault="00AA46BE" w:rsidP="007C7619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0"/>
        </w:rPr>
      </w:pPr>
      <w:r w:rsidRPr="00AA46BE">
        <w:rPr>
          <w:rFonts w:asciiTheme="minorHAnsi" w:hAnsiTheme="minorHAnsi" w:cstheme="minorHAnsi"/>
          <w:bCs/>
          <w:sz w:val="24"/>
          <w:szCs w:val="20"/>
        </w:rPr>
        <w:t xml:space="preserve">Zarządzenie nr </w:t>
      </w:r>
      <w:r w:rsidR="006F2D88">
        <w:rPr>
          <w:rFonts w:asciiTheme="minorHAnsi" w:hAnsiTheme="minorHAnsi" w:cstheme="minorHAnsi"/>
          <w:bCs/>
          <w:sz w:val="24"/>
          <w:szCs w:val="20"/>
        </w:rPr>
        <w:t>2</w:t>
      </w:r>
      <w:r w:rsidRPr="00AA46BE">
        <w:rPr>
          <w:rFonts w:asciiTheme="minorHAnsi" w:hAnsiTheme="minorHAnsi" w:cstheme="minorHAnsi"/>
          <w:bCs/>
          <w:sz w:val="24"/>
          <w:szCs w:val="20"/>
        </w:rPr>
        <w:t>/2022</w:t>
      </w:r>
    </w:p>
    <w:p w:rsidR="00AA46BE" w:rsidRPr="00AA46BE" w:rsidRDefault="00AA46BE" w:rsidP="007C7619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0"/>
        </w:rPr>
      </w:pPr>
      <w:r w:rsidRPr="00AA46BE">
        <w:rPr>
          <w:rFonts w:asciiTheme="minorHAnsi" w:hAnsiTheme="minorHAnsi" w:cstheme="minorHAnsi"/>
          <w:bCs/>
          <w:sz w:val="24"/>
          <w:szCs w:val="20"/>
        </w:rPr>
        <w:t xml:space="preserve">Sekretarza Generalnego ZG PTTK z dnia </w:t>
      </w:r>
      <w:r w:rsidR="006F2D88">
        <w:rPr>
          <w:rFonts w:asciiTheme="minorHAnsi" w:hAnsiTheme="minorHAnsi" w:cstheme="minorHAnsi"/>
          <w:bCs/>
          <w:sz w:val="24"/>
          <w:szCs w:val="20"/>
        </w:rPr>
        <w:t>18 lutego</w:t>
      </w:r>
      <w:r w:rsidRPr="00AA46BE">
        <w:rPr>
          <w:rFonts w:asciiTheme="minorHAnsi" w:hAnsiTheme="minorHAnsi" w:cstheme="minorHAnsi"/>
          <w:bCs/>
          <w:sz w:val="24"/>
          <w:szCs w:val="20"/>
        </w:rPr>
        <w:t xml:space="preserve"> 2022 r.</w:t>
      </w:r>
    </w:p>
    <w:p w:rsidR="00AA46BE" w:rsidRDefault="00AA46BE" w:rsidP="007C7619">
      <w:pPr>
        <w:spacing w:after="0" w:line="240" w:lineRule="auto"/>
        <w:ind w:left="284" w:hanging="284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13219" w:rsidRPr="00AA46BE" w:rsidRDefault="00F13219" w:rsidP="007C7619">
      <w:pPr>
        <w:spacing w:after="0" w:line="240" w:lineRule="auto"/>
        <w:ind w:left="284" w:hanging="284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A46BE">
        <w:rPr>
          <w:rFonts w:eastAsia="Times New Roman" w:cs="Calibri"/>
          <w:b/>
          <w:bCs/>
          <w:sz w:val="24"/>
          <w:szCs w:val="24"/>
          <w:lang w:eastAsia="pl-PL"/>
        </w:rPr>
        <w:t>w sprawie zapewnienia okularów korygujących wz</w:t>
      </w:r>
      <w:r w:rsidR="00AA46BE">
        <w:rPr>
          <w:rFonts w:eastAsia="Times New Roman" w:cs="Calibri"/>
          <w:b/>
          <w:bCs/>
          <w:sz w:val="24"/>
          <w:szCs w:val="24"/>
          <w:lang w:eastAsia="pl-PL"/>
        </w:rPr>
        <w:t>rok pracownikom</w:t>
      </w:r>
      <w:r w:rsidR="006B2F70">
        <w:rPr>
          <w:rFonts w:eastAsia="Times New Roman" w:cs="Calibri"/>
          <w:b/>
          <w:bCs/>
          <w:sz w:val="24"/>
          <w:szCs w:val="24"/>
          <w:lang w:eastAsia="pl-PL"/>
        </w:rPr>
        <w:t xml:space="preserve"> Biura ZG PTTK </w:t>
      </w:r>
      <w:r w:rsidR="005F4AA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AA46BE">
        <w:rPr>
          <w:rFonts w:eastAsia="Times New Roman" w:cs="Calibri"/>
          <w:b/>
          <w:bCs/>
          <w:sz w:val="24"/>
          <w:szCs w:val="24"/>
          <w:lang w:eastAsia="pl-PL"/>
        </w:rPr>
        <w:t>zatrudnionym na </w:t>
      </w:r>
      <w:r w:rsidRPr="00AA46BE">
        <w:rPr>
          <w:rFonts w:eastAsia="Times New Roman" w:cs="Calibri"/>
          <w:b/>
          <w:bCs/>
          <w:sz w:val="24"/>
          <w:szCs w:val="24"/>
          <w:lang w:eastAsia="pl-PL"/>
        </w:rPr>
        <w:t xml:space="preserve">stanowiskach wyposażonych w monitory ekranowe </w:t>
      </w:r>
    </w:p>
    <w:p w:rsidR="006F373D" w:rsidRPr="00AA46BE" w:rsidRDefault="006F373D" w:rsidP="007C761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F13219" w:rsidRPr="00AA46BE" w:rsidRDefault="00AA46BE" w:rsidP="007C7619">
      <w:pPr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eastAsia="pl-PL"/>
        </w:rPr>
      </w:pPr>
      <w:r w:rsidRPr="00AA46BE">
        <w:rPr>
          <w:rFonts w:asciiTheme="minorHAnsi" w:hAnsiTheme="minorHAnsi" w:cstheme="minorHAnsi"/>
          <w:bCs/>
          <w:kern w:val="16"/>
          <w:sz w:val="24"/>
          <w:szCs w:val="24"/>
        </w:rPr>
        <w:t xml:space="preserve">Na podstawie § 16 ust. 1 Regulaminu Zarządu Głównego PTTK oraz </w:t>
      </w:r>
      <w:r w:rsidRPr="00AA46BE">
        <w:rPr>
          <w:rFonts w:cstheme="minorHAnsi"/>
          <w:bCs/>
          <w:kern w:val="16"/>
          <w:sz w:val="24"/>
          <w:szCs w:val="24"/>
        </w:rPr>
        <w:t>§</w:t>
      </w:r>
      <w:r w:rsidRPr="00AA46BE">
        <w:rPr>
          <w:rFonts w:asciiTheme="minorHAnsi" w:hAnsiTheme="minorHAnsi" w:cstheme="minorHAnsi"/>
          <w:bCs/>
          <w:kern w:val="16"/>
          <w:sz w:val="24"/>
          <w:szCs w:val="24"/>
        </w:rPr>
        <w:t xml:space="preserve"> 3 ust. 1 w zw. z </w:t>
      </w:r>
      <w:r w:rsidRPr="00AA46BE">
        <w:rPr>
          <w:rFonts w:cstheme="minorHAnsi"/>
          <w:bCs/>
          <w:kern w:val="16"/>
          <w:sz w:val="24"/>
          <w:szCs w:val="24"/>
        </w:rPr>
        <w:t>§</w:t>
      </w:r>
      <w:r w:rsidRPr="00AA46BE">
        <w:rPr>
          <w:rFonts w:asciiTheme="minorHAnsi" w:hAnsiTheme="minorHAnsi" w:cstheme="minorHAnsi"/>
          <w:bCs/>
          <w:kern w:val="16"/>
          <w:sz w:val="24"/>
          <w:szCs w:val="24"/>
        </w:rPr>
        <w:t xml:space="preserve"> 9 ust. 1 pkt 2 Regulaminu Biura ZG PTTK, a także</w:t>
      </w:r>
      <w:r w:rsidRPr="00AA46BE">
        <w:rPr>
          <w:rFonts w:eastAsia="Times New Roman" w:cs="Calibri"/>
          <w:iCs/>
          <w:sz w:val="24"/>
          <w:szCs w:val="24"/>
          <w:lang w:eastAsia="pl-PL"/>
        </w:rPr>
        <w:t xml:space="preserve"> </w:t>
      </w:r>
      <w:r w:rsidR="00F13219" w:rsidRPr="00AA46BE">
        <w:rPr>
          <w:rFonts w:eastAsia="Times New Roman" w:cs="Calibri"/>
          <w:iCs/>
          <w:sz w:val="24"/>
          <w:szCs w:val="24"/>
          <w:lang w:eastAsia="pl-PL"/>
        </w:rPr>
        <w:t>art. 2</w:t>
      </w:r>
      <w:r w:rsidR="00226907" w:rsidRPr="00AA46BE">
        <w:rPr>
          <w:rFonts w:eastAsia="Times New Roman" w:cs="Calibri"/>
          <w:iCs/>
          <w:sz w:val="24"/>
          <w:szCs w:val="24"/>
          <w:lang w:eastAsia="pl-PL"/>
        </w:rPr>
        <w:t>37</w:t>
      </w:r>
      <w:r w:rsidR="00226907" w:rsidRPr="00AA46BE">
        <w:rPr>
          <w:rFonts w:eastAsia="Times New Roman" w:cs="Calibri"/>
          <w:iCs/>
          <w:sz w:val="24"/>
          <w:szCs w:val="24"/>
          <w:vertAlign w:val="superscript"/>
          <w:lang w:eastAsia="pl-PL"/>
        </w:rPr>
        <w:t>15</w:t>
      </w:r>
      <w:r w:rsidR="00F13219" w:rsidRPr="00AA46BE">
        <w:rPr>
          <w:rFonts w:eastAsia="Times New Roman" w:cs="Calibri"/>
          <w:iCs/>
          <w:sz w:val="24"/>
          <w:szCs w:val="24"/>
          <w:lang w:eastAsia="pl-PL"/>
        </w:rPr>
        <w:t xml:space="preserve"> Kodeksu pracy oraz</w:t>
      </w:r>
      <w:r w:rsidR="00226907" w:rsidRPr="00AA46BE">
        <w:rPr>
          <w:rFonts w:eastAsia="Times New Roman" w:cs="Calibri"/>
          <w:iCs/>
          <w:sz w:val="24"/>
          <w:szCs w:val="24"/>
          <w:lang w:eastAsia="pl-PL"/>
        </w:rPr>
        <w:t xml:space="preserve"> §8 ust.</w:t>
      </w:r>
      <w:r w:rsidRPr="00AA46BE">
        <w:rPr>
          <w:rFonts w:eastAsia="Times New Roman" w:cs="Calibri"/>
          <w:iCs/>
          <w:sz w:val="24"/>
          <w:szCs w:val="24"/>
          <w:lang w:eastAsia="pl-PL"/>
        </w:rPr>
        <w:t xml:space="preserve"> </w:t>
      </w:r>
      <w:r w:rsidR="00226907" w:rsidRPr="00AA46BE">
        <w:rPr>
          <w:rFonts w:eastAsia="Times New Roman" w:cs="Calibri"/>
          <w:iCs/>
          <w:sz w:val="24"/>
          <w:szCs w:val="24"/>
          <w:lang w:eastAsia="pl-PL"/>
        </w:rPr>
        <w:t>2</w:t>
      </w:r>
      <w:r w:rsidR="00F13219" w:rsidRPr="00AA46BE">
        <w:rPr>
          <w:rFonts w:eastAsia="Times New Roman" w:cs="Calibri"/>
          <w:iCs/>
          <w:sz w:val="24"/>
          <w:szCs w:val="24"/>
          <w:lang w:eastAsia="pl-PL"/>
        </w:rPr>
        <w:t xml:space="preserve"> </w:t>
      </w:r>
      <w:r w:rsidRPr="00AA46BE">
        <w:rPr>
          <w:rFonts w:eastAsia="Times New Roman" w:cs="Calibri"/>
          <w:iCs/>
          <w:sz w:val="24"/>
          <w:szCs w:val="24"/>
          <w:lang w:eastAsia="pl-PL"/>
        </w:rPr>
        <w:t>R</w:t>
      </w:r>
      <w:r w:rsidR="00F13219" w:rsidRPr="00AA46BE">
        <w:rPr>
          <w:rFonts w:eastAsia="Times New Roman" w:cs="Calibri"/>
          <w:iCs/>
          <w:sz w:val="24"/>
          <w:szCs w:val="24"/>
          <w:lang w:eastAsia="pl-PL"/>
        </w:rPr>
        <w:t>ozporządzenia Ministra Pracy i Polityki Socjalnej z 1 grudnia 1998 r. w sprawie bezpieczeństwa i higieny pracy na stanowiskach wyposażonych w monitory ekr</w:t>
      </w:r>
      <w:r w:rsidR="007C7619">
        <w:rPr>
          <w:rFonts w:eastAsia="Times New Roman" w:cs="Calibri"/>
          <w:iCs/>
          <w:sz w:val="24"/>
          <w:szCs w:val="24"/>
          <w:lang w:eastAsia="pl-PL"/>
        </w:rPr>
        <w:t>anowe (Dz. U. nr 148, poz. 973), zarządza się, co</w:t>
      </w:r>
      <w:r w:rsidR="00F13219" w:rsidRPr="00AA46BE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AC2F8D" w:rsidRPr="00AA46BE">
        <w:rPr>
          <w:rFonts w:eastAsia="Times New Roman" w:cs="Calibri"/>
          <w:bCs/>
          <w:iCs/>
          <w:sz w:val="24"/>
          <w:szCs w:val="24"/>
          <w:lang w:eastAsia="pl-PL"/>
        </w:rPr>
        <w:t>następuje</w:t>
      </w:r>
      <w:r w:rsidR="00F13219" w:rsidRPr="00AA46BE">
        <w:rPr>
          <w:rFonts w:eastAsia="Times New Roman" w:cs="Calibri"/>
          <w:bCs/>
          <w:iCs/>
          <w:sz w:val="24"/>
          <w:szCs w:val="24"/>
          <w:lang w:eastAsia="pl-PL"/>
        </w:rPr>
        <w:t>:</w:t>
      </w:r>
    </w:p>
    <w:p w:rsidR="00F13219" w:rsidRPr="00AA46BE" w:rsidRDefault="00F13219" w:rsidP="007C761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A46BE">
        <w:rPr>
          <w:rFonts w:eastAsia="Times New Roman" w:cs="Calibri"/>
          <w:bCs/>
          <w:i/>
          <w:iCs/>
          <w:sz w:val="24"/>
          <w:szCs w:val="24"/>
          <w:lang w:eastAsia="pl-PL"/>
        </w:rPr>
        <w:t>  </w:t>
      </w:r>
    </w:p>
    <w:p w:rsidR="00F13219" w:rsidRPr="00AA46BE" w:rsidRDefault="00F13219" w:rsidP="007C761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AA46BE">
        <w:rPr>
          <w:rFonts w:eastAsia="Times New Roman" w:cs="Calibri"/>
          <w:sz w:val="24"/>
          <w:szCs w:val="24"/>
          <w:lang w:eastAsia="pl-PL"/>
        </w:rPr>
        <w:t>§ 1</w:t>
      </w:r>
    </w:p>
    <w:p w:rsidR="00F13219" w:rsidRPr="00AA46BE" w:rsidRDefault="00AA46BE" w:rsidP="007C761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racownikom </w:t>
      </w:r>
      <w:r w:rsidR="006B2F70">
        <w:rPr>
          <w:rFonts w:eastAsia="Times New Roman" w:cs="Calibri"/>
          <w:sz w:val="24"/>
          <w:szCs w:val="24"/>
          <w:lang w:eastAsia="pl-PL"/>
        </w:rPr>
        <w:t xml:space="preserve">Biura ZG PTTK 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zatrudnionym na stanowiskach wyposażonych w monitory ekranowe </w:t>
      </w:r>
      <w:r>
        <w:rPr>
          <w:rFonts w:eastAsia="Times New Roman" w:cs="Calibri"/>
          <w:sz w:val="24"/>
          <w:szCs w:val="24"/>
          <w:lang w:eastAsia="pl-PL"/>
        </w:rPr>
        <w:t>zapewnia się okulary korygujące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 wzrok, jeżeli:</w:t>
      </w:r>
    </w:p>
    <w:p w:rsidR="008B3410" w:rsidRPr="00DF478D" w:rsidRDefault="008B3410" w:rsidP="007C7619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DF478D">
        <w:rPr>
          <w:rFonts w:eastAsia="Times New Roman" w:cs="Calibri"/>
          <w:sz w:val="24"/>
          <w:szCs w:val="24"/>
          <w:lang w:eastAsia="pl-PL"/>
        </w:rPr>
        <w:t xml:space="preserve">Pracownik </w:t>
      </w:r>
      <w:r w:rsidR="00DF478D" w:rsidRPr="00DF478D">
        <w:rPr>
          <w:rFonts w:eastAsia="Times New Roman" w:cs="Calibri"/>
          <w:sz w:val="24"/>
          <w:szCs w:val="24"/>
          <w:lang w:eastAsia="pl-PL"/>
        </w:rPr>
        <w:t>wykonuje pracę na stanowisku</w:t>
      </w:r>
      <w:r w:rsidRPr="00DF478D">
        <w:rPr>
          <w:rFonts w:eastAsia="Times New Roman" w:cs="Calibri"/>
          <w:sz w:val="24"/>
          <w:szCs w:val="24"/>
          <w:lang w:eastAsia="pl-PL"/>
        </w:rPr>
        <w:t xml:space="preserve"> pracy</w:t>
      </w:r>
      <w:r w:rsidR="00DF478D" w:rsidRPr="00DF478D">
        <w:rPr>
          <w:rFonts w:eastAsia="Times New Roman" w:cs="Calibri"/>
          <w:sz w:val="24"/>
          <w:szCs w:val="24"/>
          <w:lang w:eastAsia="pl-PL"/>
        </w:rPr>
        <w:t xml:space="preserve"> wyposażonym w</w:t>
      </w:r>
      <w:r w:rsidRPr="00DF478D">
        <w:rPr>
          <w:rFonts w:eastAsia="Times New Roman" w:cs="Calibri"/>
          <w:sz w:val="24"/>
          <w:szCs w:val="24"/>
          <w:lang w:eastAsia="pl-PL"/>
        </w:rPr>
        <w:t xml:space="preserve"> monitor ek</w:t>
      </w:r>
      <w:r w:rsidR="00DF478D" w:rsidRPr="00DF478D">
        <w:rPr>
          <w:rFonts w:eastAsia="Times New Roman" w:cs="Calibri"/>
          <w:sz w:val="24"/>
          <w:szCs w:val="24"/>
          <w:lang w:eastAsia="pl-PL"/>
        </w:rPr>
        <w:t>ranowy co najmniej przez połowę</w:t>
      </w:r>
      <w:r w:rsidRPr="00DF478D">
        <w:rPr>
          <w:rFonts w:eastAsia="Times New Roman" w:cs="Calibri"/>
          <w:sz w:val="24"/>
          <w:szCs w:val="24"/>
          <w:lang w:eastAsia="pl-PL"/>
        </w:rPr>
        <w:t> dobowego w</w:t>
      </w:r>
      <w:r w:rsidR="000C6156" w:rsidRPr="00DF478D">
        <w:rPr>
          <w:rFonts w:eastAsia="Times New Roman" w:cs="Calibri"/>
          <w:sz w:val="24"/>
          <w:szCs w:val="24"/>
          <w:lang w:eastAsia="pl-PL"/>
        </w:rPr>
        <w:t xml:space="preserve">ymiaru czasu </w:t>
      </w:r>
      <w:r w:rsidR="00DF478D" w:rsidRPr="00DF478D">
        <w:rPr>
          <w:rFonts w:eastAsia="Times New Roman" w:cs="Calibri"/>
          <w:sz w:val="24"/>
          <w:szCs w:val="24"/>
          <w:lang w:eastAsia="pl-PL"/>
        </w:rPr>
        <w:t>pracy tj</w:t>
      </w:r>
      <w:r w:rsidR="00612AEB" w:rsidRPr="00DF478D">
        <w:rPr>
          <w:rFonts w:eastAsia="Times New Roman" w:cs="Calibri"/>
          <w:sz w:val="24"/>
          <w:szCs w:val="24"/>
          <w:lang w:eastAsia="pl-PL"/>
        </w:rPr>
        <w:t>.</w:t>
      </w:r>
      <w:r w:rsidR="00DF478D" w:rsidRPr="00DF478D">
        <w:rPr>
          <w:rFonts w:eastAsia="Times New Roman" w:cs="Calibri"/>
          <w:sz w:val="24"/>
          <w:szCs w:val="24"/>
          <w:lang w:eastAsia="pl-PL"/>
        </w:rPr>
        <w:t xml:space="preserve"> przez 4 godziny.</w:t>
      </w:r>
    </w:p>
    <w:p w:rsidR="00F13219" w:rsidRPr="00DF478D" w:rsidRDefault="00F13219" w:rsidP="007C7619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DF478D">
        <w:rPr>
          <w:rFonts w:eastAsia="Times New Roman" w:cs="Calibri"/>
          <w:sz w:val="24"/>
          <w:szCs w:val="24"/>
          <w:lang w:eastAsia="pl-PL"/>
        </w:rPr>
        <w:t>Badania okulistyczne przeprowadzone w ramach profilaktycznej opieki zdrowotnej wykażą potrzebę ich stosowania podczas pracy pr</w:t>
      </w:r>
      <w:r w:rsidR="000C6156" w:rsidRPr="00DF478D">
        <w:rPr>
          <w:rFonts w:eastAsia="Times New Roman" w:cs="Calibri"/>
          <w:sz w:val="24"/>
          <w:szCs w:val="24"/>
          <w:lang w:eastAsia="pl-PL"/>
        </w:rPr>
        <w:t>zy obsłudze monitora ekranowego.</w:t>
      </w:r>
    </w:p>
    <w:p w:rsidR="00F13219" w:rsidRPr="00DF478D" w:rsidRDefault="00F13219" w:rsidP="007C7619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 w:rsidRPr="00DF478D">
        <w:rPr>
          <w:rFonts w:eastAsia="Times New Roman" w:cs="Calibri"/>
          <w:sz w:val="24"/>
          <w:szCs w:val="24"/>
          <w:lang w:eastAsia="pl-PL"/>
        </w:rPr>
        <w:t xml:space="preserve">Zaświadczenie o potrzebie używania okularów </w:t>
      </w:r>
      <w:r w:rsidR="00DF478D">
        <w:rPr>
          <w:rFonts w:eastAsia="Times New Roman" w:cs="Calibri"/>
          <w:sz w:val="24"/>
          <w:szCs w:val="24"/>
          <w:lang w:eastAsia="pl-PL"/>
        </w:rPr>
        <w:t xml:space="preserve">korygujących </w:t>
      </w:r>
      <w:r w:rsidRPr="00DF478D">
        <w:rPr>
          <w:rFonts w:eastAsia="Times New Roman" w:cs="Calibri"/>
          <w:sz w:val="24"/>
          <w:szCs w:val="24"/>
          <w:lang w:eastAsia="pl-PL"/>
        </w:rPr>
        <w:t>wydał lekarz prowadzący profilaktyczną opiekę zdrowotną.</w:t>
      </w:r>
    </w:p>
    <w:p w:rsidR="008B3410" w:rsidRPr="00AA46BE" w:rsidRDefault="008B3410" w:rsidP="007C7619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F13219" w:rsidRPr="00AA46BE" w:rsidRDefault="00F13219" w:rsidP="007C761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A46BE">
        <w:rPr>
          <w:rFonts w:cs="Calibri"/>
          <w:sz w:val="24"/>
          <w:szCs w:val="24"/>
        </w:rPr>
        <w:t>§ 2</w:t>
      </w:r>
    </w:p>
    <w:p w:rsidR="00F13219" w:rsidRPr="007C7D10" w:rsidRDefault="00F13219" w:rsidP="007C7D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7D10">
        <w:rPr>
          <w:rFonts w:cs="Calibri"/>
          <w:sz w:val="24"/>
          <w:szCs w:val="24"/>
        </w:rPr>
        <w:t>Pracownik nabywa prawo do refundacji poniesion</w:t>
      </w:r>
      <w:r w:rsidR="008B3410" w:rsidRPr="007C7D10">
        <w:rPr>
          <w:rFonts w:cs="Calibri"/>
          <w:sz w:val="24"/>
          <w:szCs w:val="24"/>
        </w:rPr>
        <w:t>ych kosztów zakup</w:t>
      </w:r>
      <w:r w:rsidR="007C7D10">
        <w:rPr>
          <w:rFonts w:cs="Calibri"/>
          <w:sz w:val="24"/>
          <w:szCs w:val="24"/>
        </w:rPr>
        <w:t>u</w:t>
      </w:r>
      <w:r w:rsidR="008B3410" w:rsidRPr="007C7D10">
        <w:rPr>
          <w:rFonts w:cs="Calibri"/>
          <w:sz w:val="24"/>
          <w:szCs w:val="24"/>
        </w:rPr>
        <w:t xml:space="preserve"> okularów (</w:t>
      </w:r>
      <w:r w:rsidR="00DF478D" w:rsidRPr="007C7D10">
        <w:rPr>
          <w:rFonts w:cs="Calibri"/>
          <w:sz w:val="24"/>
          <w:szCs w:val="24"/>
        </w:rPr>
        <w:t>oprawki i </w:t>
      </w:r>
      <w:r w:rsidRPr="007C7D10">
        <w:rPr>
          <w:rFonts w:cs="Calibri"/>
          <w:sz w:val="24"/>
          <w:szCs w:val="24"/>
        </w:rPr>
        <w:t>szkła korygujące) lub samych szkieł korygujących</w:t>
      </w:r>
      <w:r w:rsidR="007C7619" w:rsidRPr="007C7D10">
        <w:rPr>
          <w:rFonts w:cs="Calibri"/>
          <w:sz w:val="24"/>
          <w:szCs w:val="24"/>
        </w:rPr>
        <w:t>,</w:t>
      </w:r>
      <w:r w:rsidRPr="007C7D10">
        <w:rPr>
          <w:rFonts w:cs="Calibri"/>
          <w:sz w:val="24"/>
          <w:szCs w:val="24"/>
        </w:rPr>
        <w:t xml:space="preserve"> na podstawie</w:t>
      </w:r>
      <w:r w:rsidR="00DF478D" w:rsidRPr="007C7D10">
        <w:rPr>
          <w:rFonts w:cs="Calibri"/>
          <w:sz w:val="24"/>
          <w:szCs w:val="24"/>
        </w:rPr>
        <w:t xml:space="preserve"> pisemnego wniosku, do którego </w:t>
      </w:r>
      <w:r w:rsidR="007C7619" w:rsidRPr="007C7D10">
        <w:rPr>
          <w:rFonts w:cs="Calibri"/>
          <w:sz w:val="24"/>
          <w:szCs w:val="24"/>
        </w:rPr>
        <w:t>załączono</w:t>
      </w:r>
      <w:r w:rsidRPr="007C7D10">
        <w:rPr>
          <w:rFonts w:cs="Calibri"/>
          <w:sz w:val="24"/>
          <w:szCs w:val="24"/>
        </w:rPr>
        <w:t>:</w:t>
      </w:r>
    </w:p>
    <w:p w:rsidR="00DF478D" w:rsidRPr="00AA46BE" w:rsidRDefault="00DF478D" w:rsidP="007C76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Aktualne</w:t>
      </w:r>
      <w:r w:rsidRPr="00AA46BE">
        <w:rPr>
          <w:rFonts w:cs="Calibri"/>
          <w:sz w:val="24"/>
          <w:szCs w:val="24"/>
        </w:rPr>
        <w:t xml:space="preserve"> orze</w:t>
      </w:r>
      <w:r>
        <w:rPr>
          <w:rFonts w:cs="Calibri"/>
          <w:sz w:val="24"/>
          <w:szCs w:val="24"/>
        </w:rPr>
        <w:t xml:space="preserve">czenie lekarskie, o którym mowa w </w:t>
      </w:r>
      <w:r w:rsidRPr="00AA46BE">
        <w:rPr>
          <w:rFonts w:cs="Calibri"/>
          <w:sz w:val="24"/>
          <w:szCs w:val="24"/>
        </w:rPr>
        <w:t>§ 1 pkt 3,</w:t>
      </w:r>
    </w:p>
    <w:p w:rsidR="00DF478D" w:rsidRDefault="00DF478D" w:rsidP="007C76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Imienny dowód</w:t>
      </w:r>
      <w:r w:rsidRPr="00AA46BE">
        <w:rPr>
          <w:rFonts w:cs="Calibri"/>
          <w:sz w:val="24"/>
          <w:szCs w:val="24"/>
        </w:rPr>
        <w:t xml:space="preserve"> zakupu okularów l</w:t>
      </w:r>
      <w:r>
        <w:rPr>
          <w:rFonts w:cs="Calibri"/>
          <w:sz w:val="24"/>
          <w:szCs w:val="24"/>
        </w:rPr>
        <w:t>ub szkieł korygujących wzrok.</w:t>
      </w:r>
    </w:p>
    <w:p w:rsidR="007C7D10" w:rsidRPr="007C7D10" w:rsidRDefault="007C7D10" w:rsidP="007C7D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Wzór wniosku o refundację stanowi Załącznik do zarządzenia. </w:t>
      </w:r>
    </w:p>
    <w:p w:rsidR="007C7619" w:rsidRDefault="007C7619" w:rsidP="007C761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F13219" w:rsidRPr="00AA46BE" w:rsidRDefault="00F13219" w:rsidP="007C761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A46BE">
        <w:rPr>
          <w:rFonts w:cs="Calibri"/>
          <w:sz w:val="24"/>
          <w:szCs w:val="24"/>
        </w:rPr>
        <w:t>§ 3</w:t>
      </w:r>
    </w:p>
    <w:p w:rsidR="00F13219" w:rsidRPr="00AA46BE" w:rsidRDefault="00DF478D" w:rsidP="007C76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Ustala się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 </w:t>
      </w:r>
      <w:r w:rsidR="007C7619">
        <w:rPr>
          <w:rFonts w:eastAsia="Times New Roman" w:cs="Calibri"/>
          <w:sz w:val="24"/>
          <w:szCs w:val="24"/>
          <w:lang w:eastAsia="pl-PL"/>
        </w:rPr>
        <w:t>maksymalną kwotę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 refundacji</w:t>
      </w:r>
      <w:r>
        <w:rPr>
          <w:rFonts w:eastAsia="Times New Roman" w:cs="Calibri"/>
          <w:sz w:val="24"/>
          <w:szCs w:val="24"/>
          <w:lang w:eastAsia="pl-PL"/>
        </w:rPr>
        <w:t xml:space="preserve"> kosztów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 okularów</w:t>
      </w:r>
      <w:r>
        <w:rPr>
          <w:rFonts w:eastAsia="Times New Roman" w:cs="Calibri"/>
          <w:sz w:val="24"/>
          <w:szCs w:val="24"/>
          <w:lang w:eastAsia="pl-PL"/>
        </w:rPr>
        <w:t xml:space="preserve"> lub soczewek korygujących wzrok</w:t>
      </w:r>
      <w:r w:rsidR="007C7619">
        <w:rPr>
          <w:rFonts w:eastAsia="Times New Roman" w:cs="Calibri"/>
          <w:sz w:val="24"/>
          <w:szCs w:val="24"/>
          <w:lang w:eastAsia="pl-PL"/>
        </w:rPr>
        <w:t>,</w:t>
      </w:r>
      <w:r>
        <w:rPr>
          <w:rFonts w:eastAsia="Times New Roman" w:cs="Calibri"/>
          <w:sz w:val="24"/>
          <w:szCs w:val="24"/>
          <w:lang w:eastAsia="pl-PL"/>
        </w:rPr>
        <w:t xml:space="preserve"> w 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wysokości </w:t>
      </w:r>
      <w:r w:rsidR="004E1728" w:rsidRPr="00692622">
        <w:rPr>
          <w:rFonts w:eastAsia="Times New Roman" w:cs="Calibri"/>
          <w:sz w:val="24"/>
          <w:szCs w:val="24"/>
          <w:lang w:eastAsia="pl-PL"/>
        </w:rPr>
        <w:t>500</w:t>
      </w:r>
      <w:r w:rsidR="00F13219" w:rsidRPr="00692622">
        <w:rPr>
          <w:rFonts w:eastAsia="Times New Roman" w:cs="Calibri"/>
          <w:sz w:val="24"/>
          <w:szCs w:val="24"/>
          <w:lang w:eastAsia="pl-PL"/>
        </w:rPr>
        <w:t xml:space="preserve"> zł.</w:t>
      </w:r>
    </w:p>
    <w:p w:rsidR="00F13219" w:rsidRPr="00AA46BE" w:rsidRDefault="00F13219" w:rsidP="007C76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AA46BE">
        <w:rPr>
          <w:rFonts w:eastAsia="Times New Roman" w:cs="Calibri"/>
          <w:sz w:val="24"/>
          <w:szCs w:val="24"/>
          <w:lang w:eastAsia="pl-PL"/>
        </w:rPr>
        <w:t xml:space="preserve">Zwrot kosztów, o którym mowa w ust. 1, </w:t>
      </w:r>
      <w:r w:rsidR="00DF478D">
        <w:rPr>
          <w:rFonts w:eastAsia="Times New Roman" w:cs="Calibri"/>
          <w:sz w:val="24"/>
          <w:szCs w:val="24"/>
          <w:lang w:eastAsia="pl-PL"/>
        </w:rPr>
        <w:t>przysługuje pracownikowi nie częściej niż raz na </w:t>
      </w:r>
      <w:r w:rsidRPr="00AA46BE">
        <w:rPr>
          <w:rFonts w:eastAsia="Times New Roman" w:cs="Calibri"/>
          <w:sz w:val="24"/>
          <w:szCs w:val="24"/>
          <w:lang w:eastAsia="pl-PL"/>
        </w:rPr>
        <w:t>3 lata</w:t>
      </w:r>
      <w:r w:rsidR="00DF478D">
        <w:rPr>
          <w:rFonts w:eastAsia="Times New Roman" w:cs="Calibri"/>
          <w:sz w:val="24"/>
          <w:szCs w:val="24"/>
          <w:lang w:eastAsia="pl-PL"/>
        </w:rPr>
        <w:t>, z zastrzeżeniem ust. 3</w:t>
      </w:r>
      <w:r w:rsidRPr="00AA46BE">
        <w:rPr>
          <w:rFonts w:eastAsia="Times New Roman" w:cs="Calibri"/>
          <w:sz w:val="24"/>
          <w:szCs w:val="24"/>
          <w:lang w:eastAsia="pl-PL"/>
        </w:rPr>
        <w:t>.</w:t>
      </w:r>
    </w:p>
    <w:p w:rsidR="00F13219" w:rsidRPr="00AA46BE" w:rsidRDefault="00F13219" w:rsidP="007C76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AA46BE">
        <w:rPr>
          <w:rFonts w:eastAsia="Times New Roman" w:cs="Calibri"/>
          <w:sz w:val="24"/>
          <w:szCs w:val="24"/>
          <w:lang w:eastAsia="pl-PL"/>
        </w:rPr>
        <w:t>W przypadku pogorszenia się wzroku, potwierdzonego aktualnymi badaniami okulistycznymi, powodującego konieczn</w:t>
      </w:r>
      <w:r w:rsidR="00073C0F">
        <w:rPr>
          <w:rFonts w:eastAsia="Times New Roman" w:cs="Calibri"/>
          <w:sz w:val="24"/>
          <w:szCs w:val="24"/>
          <w:lang w:eastAsia="pl-PL"/>
        </w:rPr>
        <w:t>ość wymiany szkieł korygujących</w:t>
      </w:r>
      <w:r w:rsidRPr="00AA46BE">
        <w:rPr>
          <w:rFonts w:eastAsia="Times New Roman" w:cs="Calibri"/>
          <w:sz w:val="24"/>
          <w:szCs w:val="24"/>
          <w:lang w:eastAsia="pl-PL"/>
        </w:rPr>
        <w:t xml:space="preserve"> zrefundowanych wcześniej przez pracodawcę, zwrot będzie </w:t>
      </w:r>
      <w:r w:rsidR="00DF478D">
        <w:rPr>
          <w:rFonts w:eastAsia="Times New Roman" w:cs="Calibri"/>
          <w:sz w:val="24"/>
          <w:szCs w:val="24"/>
          <w:lang w:eastAsia="pl-PL"/>
        </w:rPr>
        <w:t>przysługiwał przed upływem okresu, o którym mowa w ust. 2,</w:t>
      </w:r>
      <w:r w:rsidR="00073C0F">
        <w:rPr>
          <w:rFonts w:eastAsia="Times New Roman" w:cs="Calibri"/>
          <w:sz w:val="24"/>
          <w:szCs w:val="24"/>
          <w:lang w:eastAsia="pl-PL"/>
        </w:rPr>
        <w:t xml:space="preserve"> jednak nie częściej</w:t>
      </w:r>
      <w:r w:rsidRPr="00AA46BE">
        <w:rPr>
          <w:rFonts w:eastAsia="Times New Roman" w:cs="Calibri"/>
          <w:sz w:val="24"/>
          <w:szCs w:val="24"/>
          <w:lang w:eastAsia="pl-PL"/>
        </w:rPr>
        <w:t xml:space="preserve"> jeden raz w roku</w:t>
      </w:r>
      <w:r w:rsidR="00073C0F">
        <w:rPr>
          <w:rFonts w:eastAsia="Times New Roman" w:cs="Calibri"/>
          <w:sz w:val="24"/>
          <w:szCs w:val="24"/>
          <w:lang w:eastAsia="pl-PL"/>
        </w:rPr>
        <w:t>.</w:t>
      </w:r>
      <w:r w:rsidRPr="00AA46BE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F13219" w:rsidRPr="00AA46BE" w:rsidRDefault="00F13219" w:rsidP="007C76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AA46BE">
        <w:rPr>
          <w:rFonts w:eastAsia="Times New Roman" w:cs="Calibri"/>
          <w:sz w:val="24"/>
          <w:szCs w:val="24"/>
          <w:lang w:eastAsia="pl-PL"/>
        </w:rPr>
        <w:t xml:space="preserve">W przypadku zagubienia bądź zniszczenia okularów, których zakup został zrefundowany przez pracodawcę, ponowne koszty poniesione przez pracownika nie będą </w:t>
      </w:r>
      <w:r w:rsidR="00073C0F">
        <w:rPr>
          <w:rFonts w:eastAsia="Times New Roman" w:cs="Calibri"/>
          <w:sz w:val="24"/>
          <w:szCs w:val="24"/>
          <w:lang w:eastAsia="pl-PL"/>
        </w:rPr>
        <w:t>refundowane</w:t>
      </w:r>
      <w:r w:rsidRPr="00AA46BE">
        <w:rPr>
          <w:rFonts w:eastAsia="Times New Roman" w:cs="Calibri"/>
          <w:sz w:val="24"/>
          <w:szCs w:val="24"/>
          <w:lang w:eastAsia="pl-PL"/>
        </w:rPr>
        <w:t>.</w:t>
      </w:r>
    </w:p>
    <w:p w:rsidR="00F13219" w:rsidRPr="00AA46BE" w:rsidRDefault="00073C0F" w:rsidP="007C76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Ograniczenia, o którym mowa w ust. 4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nie stosuje się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, </w:t>
      </w:r>
      <w:r>
        <w:rPr>
          <w:rFonts w:eastAsia="Times New Roman" w:cs="Calibri"/>
          <w:sz w:val="24"/>
          <w:szCs w:val="24"/>
          <w:lang w:eastAsia="pl-PL"/>
        </w:rPr>
        <w:t>jeżeli okulary uległy zniszczeniu w wyniku</w:t>
      </w:r>
      <w:r w:rsidR="00F13219" w:rsidRPr="00AA46BE">
        <w:rPr>
          <w:rFonts w:eastAsia="Times New Roman" w:cs="Calibri"/>
          <w:sz w:val="24"/>
          <w:szCs w:val="24"/>
          <w:lang w:eastAsia="pl-PL"/>
        </w:rPr>
        <w:t xml:space="preserve"> wypadku przy pracy.</w:t>
      </w:r>
    </w:p>
    <w:p w:rsidR="00431F3E" w:rsidRPr="00AA46BE" w:rsidRDefault="00431F3E" w:rsidP="007C7619">
      <w:pPr>
        <w:pStyle w:val="Akapitzlist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31F3E" w:rsidRPr="00AA46BE" w:rsidRDefault="00431F3E" w:rsidP="007C761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AA46BE">
        <w:rPr>
          <w:rFonts w:eastAsia="Times New Roman" w:cs="Calibri"/>
          <w:sz w:val="24"/>
          <w:szCs w:val="24"/>
          <w:lang w:eastAsia="pl-PL"/>
        </w:rPr>
        <w:t>§ 4</w:t>
      </w:r>
    </w:p>
    <w:p w:rsidR="00431F3E" w:rsidRPr="00DF478D" w:rsidRDefault="00431F3E" w:rsidP="007C7619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DF478D">
        <w:rPr>
          <w:rFonts w:cs="Calibri"/>
          <w:sz w:val="24"/>
          <w:szCs w:val="24"/>
          <w:lang w:eastAsia="pl-PL"/>
        </w:rPr>
        <w:t xml:space="preserve">Zarządzenie wchodzi w życie z dniem </w:t>
      </w:r>
      <w:r w:rsidR="00DF478D">
        <w:rPr>
          <w:rFonts w:cs="Calibri"/>
          <w:sz w:val="24"/>
          <w:szCs w:val="24"/>
          <w:lang w:eastAsia="pl-PL"/>
        </w:rPr>
        <w:t>wydania</w:t>
      </w:r>
      <w:r w:rsidRPr="00DF478D">
        <w:rPr>
          <w:rFonts w:cs="Calibri"/>
          <w:sz w:val="24"/>
          <w:szCs w:val="24"/>
          <w:lang w:eastAsia="pl-PL"/>
        </w:rPr>
        <w:t>.</w:t>
      </w:r>
    </w:p>
    <w:p w:rsidR="007C7619" w:rsidRDefault="007C7619" w:rsidP="007C7619">
      <w:pPr>
        <w:spacing w:after="0" w:line="240" w:lineRule="auto"/>
        <w:ind w:left="5670"/>
        <w:jc w:val="center"/>
        <w:rPr>
          <w:sz w:val="24"/>
        </w:rPr>
      </w:pPr>
    </w:p>
    <w:p w:rsidR="00073C0F" w:rsidRDefault="00073C0F" w:rsidP="007C7619">
      <w:pPr>
        <w:spacing w:after="0" w:line="240" w:lineRule="auto"/>
        <w:ind w:left="5670"/>
        <w:jc w:val="center"/>
        <w:rPr>
          <w:sz w:val="24"/>
        </w:rPr>
      </w:pPr>
      <w:r w:rsidRPr="00073C0F">
        <w:rPr>
          <w:sz w:val="24"/>
        </w:rPr>
        <w:t>Sekretarz Generalny ZG PTTK</w:t>
      </w:r>
    </w:p>
    <w:p w:rsidR="007C7619" w:rsidRPr="00073C0F" w:rsidRDefault="007C7619" w:rsidP="007C7619">
      <w:pPr>
        <w:spacing w:after="0" w:line="240" w:lineRule="auto"/>
        <w:rPr>
          <w:sz w:val="24"/>
        </w:rPr>
      </w:pPr>
    </w:p>
    <w:p w:rsidR="00431F3E" w:rsidRPr="00073C0F" w:rsidRDefault="00073C0F" w:rsidP="007C7619">
      <w:pPr>
        <w:spacing w:after="0" w:line="240" w:lineRule="auto"/>
        <w:ind w:left="60"/>
        <w:jc w:val="center"/>
        <w:rPr>
          <w:rFonts w:eastAsia="Times New Roman" w:cs="Calibri"/>
          <w:sz w:val="28"/>
          <w:szCs w:val="24"/>
          <w:lang w:eastAsia="pl-PL"/>
        </w:rPr>
      </w:pPr>
      <w:r w:rsidRPr="00073C0F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</w:t>
      </w:r>
      <w:r w:rsidR="005F4AAD">
        <w:rPr>
          <w:sz w:val="24"/>
        </w:rPr>
        <w:t xml:space="preserve">     </w:t>
      </w:r>
      <w:r w:rsidR="00865E1F">
        <w:rPr>
          <w:sz w:val="24"/>
        </w:rPr>
        <w:t xml:space="preserve">  </w:t>
      </w:r>
      <w:r w:rsidR="005F4AAD">
        <w:rPr>
          <w:sz w:val="24"/>
        </w:rPr>
        <w:t xml:space="preserve">/-/ </w:t>
      </w:r>
      <w:r w:rsidRPr="00073C0F">
        <w:rPr>
          <w:sz w:val="24"/>
        </w:rPr>
        <w:t>Adam Jędras</w:t>
      </w:r>
    </w:p>
    <w:sectPr w:rsidR="00431F3E" w:rsidRPr="00073C0F" w:rsidSect="00D543E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CE0"/>
    <w:multiLevelType w:val="hybridMultilevel"/>
    <w:tmpl w:val="B4C20190"/>
    <w:lvl w:ilvl="0" w:tplc="EEDA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D0"/>
    <w:multiLevelType w:val="hybridMultilevel"/>
    <w:tmpl w:val="ECE233D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9C5"/>
    <w:multiLevelType w:val="hybridMultilevel"/>
    <w:tmpl w:val="34AE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7C33"/>
    <w:multiLevelType w:val="hybridMultilevel"/>
    <w:tmpl w:val="0F8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0C25"/>
    <w:multiLevelType w:val="hybridMultilevel"/>
    <w:tmpl w:val="553E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AC6"/>
    <w:multiLevelType w:val="hybridMultilevel"/>
    <w:tmpl w:val="EF24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6A71"/>
    <w:multiLevelType w:val="hybridMultilevel"/>
    <w:tmpl w:val="2F80B756"/>
    <w:lvl w:ilvl="0" w:tplc="CD32B534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74CC0"/>
    <w:multiLevelType w:val="hybridMultilevel"/>
    <w:tmpl w:val="69183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E3D6A"/>
    <w:multiLevelType w:val="hybridMultilevel"/>
    <w:tmpl w:val="AB0EE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75058"/>
    <w:multiLevelType w:val="hybridMultilevel"/>
    <w:tmpl w:val="EB78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158AA"/>
    <w:multiLevelType w:val="hybridMultilevel"/>
    <w:tmpl w:val="92E03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938E6"/>
    <w:multiLevelType w:val="hybridMultilevel"/>
    <w:tmpl w:val="FB1AC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43B30"/>
    <w:multiLevelType w:val="hybridMultilevel"/>
    <w:tmpl w:val="D6A63A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E2A6E"/>
    <w:multiLevelType w:val="hybridMultilevel"/>
    <w:tmpl w:val="0218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5309B"/>
    <w:multiLevelType w:val="hybridMultilevel"/>
    <w:tmpl w:val="DED8A2D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219"/>
    <w:rsid w:val="00073C0F"/>
    <w:rsid w:val="000C6156"/>
    <w:rsid w:val="00143012"/>
    <w:rsid w:val="00226907"/>
    <w:rsid w:val="003C6FD9"/>
    <w:rsid w:val="00431F3E"/>
    <w:rsid w:val="004E1728"/>
    <w:rsid w:val="00537B1C"/>
    <w:rsid w:val="00546EFF"/>
    <w:rsid w:val="00566951"/>
    <w:rsid w:val="005F4AAD"/>
    <w:rsid w:val="00612AEB"/>
    <w:rsid w:val="00692220"/>
    <w:rsid w:val="00692622"/>
    <w:rsid w:val="006B2F70"/>
    <w:rsid w:val="006F2D88"/>
    <w:rsid w:val="006F373D"/>
    <w:rsid w:val="007B36DE"/>
    <w:rsid w:val="007C7619"/>
    <w:rsid w:val="007C7D10"/>
    <w:rsid w:val="00865E1F"/>
    <w:rsid w:val="008B3410"/>
    <w:rsid w:val="00902DF0"/>
    <w:rsid w:val="00A54B8A"/>
    <w:rsid w:val="00A65522"/>
    <w:rsid w:val="00AA46BE"/>
    <w:rsid w:val="00AC2F8D"/>
    <w:rsid w:val="00B802FA"/>
    <w:rsid w:val="00D12A1C"/>
    <w:rsid w:val="00D543E8"/>
    <w:rsid w:val="00DF478D"/>
    <w:rsid w:val="00F13219"/>
    <w:rsid w:val="00F6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2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EE8B-BB15-4DB8-AD14-258145EC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ZG PTTK</dc:creator>
  <cp:lastModifiedBy>HP</cp:lastModifiedBy>
  <cp:revision>12</cp:revision>
  <cp:lastPrinted>2022-02-18T10:40:00Z</cp:lastPrinted>
  <dcterms:created xsi:type="dcterms:W3CDTF">2022-01-24T12:39:00Z</dcterms:created>
  <dcterms:modified xsi:type="dcterms:W3CDTF">2022-02-18T10:47:00Z</dcterms:modified>
</cp:coreProperties>
</file>