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28" w:rsidRDefault="00F37C28" w:rsidP="00F37C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7/XX/2023</w:t>
      </w:r>
    </w:p>
    <w:p w:rsidR="00F37C28" w:rsidRDefault="00F37C28" w:rsidP="00F37C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Głównej Komisji Rewizyjnej </w:t>
      </w:r>
      <w:r>
        <w:rPr>
          <w:b/>
          <w:sz w:val="26"/>
          <w:szCs w:val="26"/>
        </w:rPr>
        <w:br/>
        <w:t>Polskiego Towarzystwa Turystyczno-Krajoznawczego</w:t>
      </w:r>
    </w:p>
    <w:p w:rsidR="00F37C28" w:rsidRDefault="00F37C28" w:rsidP="00F37C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31 marca 2023 r. </w:t>
      </w:r>
    </w:p>
    <w:p w:rsidR="00F37C28" w:rsidRDefault="00F37C28" w:rsidP="00F37C2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w sprawie powołania zespołu ekspertów</w:t>
      </w:r>
    </w:p>
    <w:p w:rsidR="00F37C28" w:rsidRDefault="00F37C28" w:rsidP="00F37C28">
      <w:pPr>
        <w:jc w:val="both"/>
        <w:rPr>
          <w:sz w:val="26"/>
          <w:szCs w:val="26"/>
        </w:rPr>
      </w:pPr>
    </w:p>
    <w:p w:rsidR="00F37C28" w:rsidRDefault="00F37C28" w:rsidP="00F37C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§ 8 ust. 2 </w:t>
      </w:r>
      <w:r>
        <w:rPr>
          <w:rFonts w:ascii="TimesNewRomanPSMT" w:eastAsia="Calibri" w:hAnsi="TimesNewRomanPSMT" w:cs="TimesNewRomanPSMT"/>
          <w:sz w:val="26"/>
          <w:szCs w:val="26"/>
        </w:rPr>
        <w:t xml:space="preserve">Regulaminu GKR PTTK, </w:t>
      </w:r>
      <w:r>
        <w:rPr>
          <w:sz w:val="26"/>
          <w:szCs w:val="26"/>
        </w:rPr>
        <w:t>Główna Komisja Rewizyjna PTTK postanawia:</w:t>
      </w:r>
    </w:p>
    <w:p w:rsidR="00F37C28" w:rsidRDefault="00F37C28" w:rsidP="00F37C28">
      <w:pPr>
        <w:ind w:firstLine="708"/>
        <w:jc w:val="both"/>
        <w:rPr>
          <w:sz w:val="26"/>
          <w:szCs w:val="26"/>
        </w:rPr>
      </w:pPr>
    </w:p>
    <w:p w:rsidR="00F37C28" w:rsidRDefault="00F37C28" w:rsidP="00F37C28">
      <w:pPr>
        <w:jc w:val="center"/>
        <w:rPr>
          <w:sz w:val="26"/>
          <w:szCs w:val="26"/>
        </w:rPr>
      </w:pPr>
      <w:r>
        <w:rPr>
          <w:sz w:val="26"/>
          <w:szCs w:val="26"/>
        </w:rPr>
        <w:t>§ 1</w:t>
      </w:r>
    </w:p>
    <w:p w:rsidR="00F37C28" w:rsidRDefault="00F37C28" w:rsidP="00F37C28">
      <w:pPr>
        <w:jc w:val="both"/>
        <w:rPr>
          <w:sz w:val="26"/>
          <w:szCs w:val="26"/>
        </w:rPr>
      </w:pPr>
    </w:p>
    <w:p w:rsidR="00F37C28" w:rsidRDefault="00F37C28" w:rsidP="00F37C28">
      <w:pPr>
        <w:jc w:val="both"/>
        <w:rPr>
          <w:sz w:val="26"/>
          <w:szCs w:val="26"/>
        </w:rPr>
      </w:pPr>
      <w:r>
        <w:rPr>
          <w:sz w:val="26"/>
          <w:szCs w:val="26"/>
        </w:rPr>
        <w:t>Powołać zespół ekspertów w składzie:</w:t>
      </w:r>
    </w:p>
    <w:p w:rsidR="00F37C28" w:rsidRDefault="00F37C28" w:rsidP="00F37C28">
      <w:pPr>
        <w:pStyle w:val="Akapitzlist"/>
        <w:numPr>
          <w:ilvl w:val="0"/>
          <w:numId w:val="1"/>
        </w:numPr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>kol. Marcin Husak,</w:t>
      </w:r>
    </w:p>
    <w:p w:rsidR="00F37C28" w:rsidRDefault="00F37C28" w:rsidP="00F37C28">
      <w:pPr>
        <w:pStyle w:val="Akapitzlist"/>
        <w:numPr>
          <w:ilvl w:val="0"/>
          <w:numId w:val="1"/>
        </w:numPr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>kol. Mariusz Józefowicz,</w:t>
      </w:r>
    </w:p>
    <w:p w:rsidR="00F37C28" w:rsidRDefault="00F37C28" w:rsidP="00F37C28">
      <w:pPr>
        <w:pStyle w:val="Akapitzlist"/>
        <w:numPr>
          <w:ilvl w:val="0"/>
          <w:numId w:val="1"/>
        </w:numPr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>kol. Dagmara Kowalska-Bijak,</w:t>
      </w:r>
    </w:p>
    <w:p w:rsidR="00F37C28" w:rsidRDefault="00F37C28" w:rsidP="00F37C28">
      <w:pPr>
        <w:pStyle w:val="Akapitzlist"/>
        <w:numPr>
          <w:ilvl w:val="0"/>
          <w:numId w:val="1"/>
        </w:numPr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>kol. Joanna Szczygielska,</w:t>
      </w:r>
    </w:p>
    <w:p w:rsidR="00F37C28" w:rsidRDefault="00F37C28" w:rsidP="00F37C28">
      <w:pPr>
        <w:pStyle w:val="Akapitzlist"/>
        <w:numPr>
          <w:ilvl w:val="0"/>
          <w:numId w:val="1"/>
        </w:numPr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kol. Ryszard </w:t>
      </w:r>
      <w:proofErr w:type="spellStart"/>
      <w:r>
        <w:rPr>
          <w:sz w:val="26"/>
          <w:szCs w:val="26"/>
        </w:rPr>
        <w:t>Wulicz</w:t>
      </w:r>
      <w:proofErr w:type="spellEnd"/>
      <w:r>
        <w:rPr>
          <w:sz w:val="26"/>
          <w:szCs w:val="26"/>
        </w:rPr>
        <w:t>.</w:t>
      </w:r>
    </w:p>
    <w:p w:rsidR="00F37C28" w:rsidRDefault="00F37C28" w:rsidP="00F37C28">
      <w:pPr>
        <w:jc w:val="center"/>
        <w:rPr>
          <w:sz w:val="26"/>
          <w:szCs w:val="26"/>
        </w:rPr>
      </w:pPr>
    </w:p>
    <w:p w:rsidR="00F37C28" w:rsidRDefault="00F37C28" w:rsidP="00F37C28">
      <w:pPr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F37C28" w:rsidRDefault="00F37C28" w:rsidP="00F37C28">
      <w:pPr>
        <w:jc w:val="both"/>
        <w:rPr>
          <w:sz w:val="26"/>
          <w:szCs w:val="26"/>
        </w:rPr>
      </w:pPr>
    </w:p>
    <w:p w:rsidR="00F37C28" w:rsidRDefault="00F37C28" w:rsidP="00F37C28">
      <w:pPr>
        <w:jc w:val="both"/>
        <w:rPr>
          <w:sz w:val="26"/>
          <w:szCs w:val="26"/>
        </w:rPr>
      </w:pPr>
      <w:r>
        <w:rPr>
          <w:sz w:val="26"/>
          <w:szCs w:val="26"/>
        </w:rPr>
        <w:t>1. Do zadań zespołu należy opracowywanie na zlecenie GKR PTTK analiz i opinii dotyczących zagadnień prawno-ekonomicznych związanych z działalnością PTTK.</w:t>
      </w:r>
    </w:p>
    <w:p w:rsidR="00F37C28" w:rsidRDefault="00F37C28" w:rsidP="00F37C28">
      <w:pPr>
        <w:jc w:val="both"/>
        <w:rPr>
          <w:sz w:val="26"/>
          <w:szCs w:val="26"/>
        </w:rPr>
      </w:pPr>
      <w:r>
        <w:rPr>
          <w:sz w:val="26"/>
          <w:szCs w:val="26"/>
        </w:rPr>
        <w:t>2. Zadania wskazane w ust. 1 będą realizowane przez zespół do końca XX kadencji.</w:t>
      </w:r>
    </w:p>
    <w:p w:rsidR="00F37C28" w:rsidRDefault="00F37C28" w:rsidP="00F37C28">
      <w:pPr>
        <w:jc w:val="both"/>
        <w:rPr>
          <w:color w:val="FF0000"/>
          <w:sz w:val="26"/>
          <w:szCs w:val="26"/>
        </w:rPr>
      </w:pPr>
    </w:p>
    <w:p w:rsidR="00F37C28" w:rsidRDefault="00F37C28" w:rsidP="00F37C28">
      <w:pPr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F37C28" w:rsidRDefault="00F37C28" w:rsidP="00F37C28">
      <w:pPr>
        <w:jc w:val="center"/>
        <w:rPr>
          <w:sz w:val="26"/>
          <w:szCs w:val="26"/>
        </w:rPr>
      </w:pPr>
    </w:p>
    <w:p w:rsidR="00F37C28" w:rsidRDefault="00F37C28" w:rsidP="00F37C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Członkowie zespołu, o którym mowa w § 1, wykonują swoje zadania społecznie bez pobierania wynagrodzenia, zaś z tytułu pełnienia funkcji mogą otrzymać zgodnie </w:t>
      </w:r>
      <w:r>
        <w:rPr>
          <w:sz w:val="26"/>
          <w:szCs w:val="26"/>
        </w:rPr>
        <w:br/>
        <w:t>z obo</w:t>
      </w:r>
      <w:r>
        <w:rPr>
          <w:sz w:val="26"/>
          <w:szCs w:val="26"/>
        </w:rPr>
        <w:softHyphen/>
        <w:t>wią</w:t>
      </w:r>
      <w:r>
        <w:rPr>
          <w:sz w:val="26"/>
          <w:szCs w:val="26"/>
        </w:rPr>
        <w:softHyphen/>
        <w:t>zującymi przepisami zwrot uzasadnionych kosztów, które pokrywane są z bu</w:t>
      </w:r>
      <w:r>
        <w:rPr>
          <w:sz w:val="26"/>
          <w:szCs w:val="26"/>
        </w:rPr>
        <w:softHyphen/>
        <w:t>dżetu GKR PTTK.</w:t>
      </w:r>
    </w:p>
    <w:p w:rsidR="00F37C28" w:rsidRDefault="00F37C28" w:rsidP="00F37C28">
      <w:pPr>
        <w:jc w:val="both"/>
        <w:rPr>
          <w:sz w:val="26"/>
          <w:szCs w:val="26"/>
        </w:rPr>
      </w:pPr>
    </w:p>
    <w:p w:rsidR="00F37C28" w:rsidRDefault="00F37C28" w:rsidP="00F37C28">
      <w:pPr>
        <w:jc w:val="center"/>
        <w:rPr>
          <w:sz w:val="26"/>
          <w:szCs w:val="26"/>
        </w:rPr>
      </w:pPr>
      <w:r>
        <w:rPr>
          <w:sz w:val="26"/>
          <w:szCs w:val="26"/>
        </w:rPr>
        <w:t>§ 4</w:t>
      </w:r>
    </w:p>
    <w:p w:rsidR="00F37C28" w:rsidRDefault="00F37C28" w:rsidP="00F37C28">
      <w:pPr>
        <w:jc w:val="both"/>
        <w:rPr>
          <w:sz w:val="26"/>
          <w:szCs w:val="26"/>
        </w:rPr>
      </w:pPr>
    </w:p>
    <w:p w:rsidR="00F37C28" w:rsidRDefault="00F37C28" w:rsidP="00F37C28">
      <w:pPr>
        <w:jc w:val="both"/>
        <w:rPr>
          <w:sz w:val="26"/>
          <w:szCs w:val="26"/>
        </w:rPr>
      </w:pPr>
      <w:r>
        <w:rPr>
          <w:sz w:val="26"/>
          <w:szCs w:val="26"/>
        </w:rPr>
        <w:t>Członkowie zespołu, o którym mowa w § 1, zobowiązani są do dochowania tajemnicy organizacyjnej i handlowej z uwagi na interes Towarzystwa</w:t>
      </w:r>
    </w:p>
    <w:p w:rsidR="00F37C28" w:rsidRDefault="00F37C28" w:rsidP="00F37C28">
      <w:pPr>
        <w:jc w:val="center"/>
        <w:rPr>
          <w:sz w:val="26"/>
          <w:szCs w:val="26"/>
        </w:rPr>
      </w:pPr>
    </w:p>
    <w:p w:rsidR="00F37C28" w:rsidRDefault="00F37C28" w:rsidP="00F37C28">
      <w:pPr>
        <w:jc w:val="center"/>
        <w:rPr>
          <w:sz w:val="26"/>
          <w:szCs w:val="26"/>
        </w:rPr>
      </w:pPr>
      <w:r>
        <w:rPr>
          <w:sz w:val="26"/>
          <w:szCs w:val="26"/>
        </w:rPr>
        <w:t>§ 5</w:t>
      </w:r>
    </w:p>
    <w:p w:rsidR="00F37C28" w:rsidRDefault="00F37C28" w:rsidP="00F37C28">
      <w:pPr>
        <w:jc w:val="both"/>
        <w:rPr>
          <w:sz w:val="26"/>
          <w:szCs w:val="26"/>
        </w:rPr>
      </w:pPr>
    </w:p>
    <w:p w:rsidR="00F37C28" w:rsidRDefault="00F37C28" w:rsidP="00F37C28">
      <w:pPr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F37C28" w:rsidRDefault="00F37C28" w:rsidP="00F37C28">
      <w:pPr>
        <w:jc w:val="both"/>
        <w:rPr>
          <w:sz w:val="26"/>
          <w:szCs w:val="26"/>
        </w:rPr>
      </w:pPr>
    </w:p>
    <w:p w:rsidR="00F37C28" w:rsidRDefault="00F37C28" w:rsidP="00F37C28">
      <w:pPr>
        <w:jc w:val="both"/>
        <w:rPr>
          <w:sz w:val="26"/>
          <w:szCs w:val="26"/>
        </w:rPr>
      </w:pPr>
    </w:p>
    <w:p w:rsidR="00F37C28" w:rsidRDefault="00F37C28" w:rsidP="00F37C28">
      <w:pPr>
        <w:jc w:val="both"/>
        <w:rPr>
          <w:sz w:val="26"/>
          <w:szCs w:val="26"/>
        </w:rPr>
      </w:pPr>
    </w:p>
    <w:p w:rsidR="00F37C28" w:rsidRDefault="00F37C28" w:rsidP="00F37C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Sekretarz GKR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Prezes GKR PTTK</w:t>
      </w:r>
    </w:p>
    <w:p w:rsidR="00F37C28" w:rsidRDefault="00F37C28" w:rsidP="00F37C28">
      <w:pPr>
        <w:jc w:val="center"/>
        <w:rPr>
          <w:sz w:val="26"/>
          <w:szCs w:val="26"/>
        </w:rPr>
      </w:pPr>
    </w:p>
    <w:p w:rsidR="00F37C28" w:rsidRDefault="00F37C28" w:rsidP="00F37C28">
      <w:pPr>
        <w:jc w:val="center"/>
        <w:rPr>
          <w:sz w:val="26"/>
          <w:szCs w:val="26"/>
        </w:rPr>
      </w:pPr>
      <w:r>
        <w:rPr>
          <w:sz w:val="26"/>
          <w:szCs w:val="26"/>
        </w:rPr>
        <w:t>(-) Elżbieta Moszczyńska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(-) Dariusz </w:t>
      </w:r>
      <w:proofErr w:type="spellStart"/>
      <w:r>
        <w:rPr>
          <w:sz w:val="26"/>
          <w:szCs w:val="26"/>
        </w:rPr>
        <w:t>Kużelewski</w:t>
      </w:r>
      <w:proofErr w:type="spellEnd"/>
    </w:p>
    <w:p w:rsidR="00F37C28" w:rsidRDefault="00F37C28" w:rsidP="00F37C28">
      <w:pPr>
        <w:rPr>
          <w:b/>
          <w:sz w:val="26"/>
          <w:szCs w:val="26"/>
        </w:rPr>
      </w:pPr>
    </w:p>
    <w:sectPr w:rsidR="00F37C28" w:rsidSect="00B1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027"/>
    <w:multiLevelType w:val="hybridMultilevel"/>
    <w:tmpl w:val="F1E4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5B8F"/>
    <w:multiLevelType w:val="hybridMultilevel"/>
    <w:tmpl w:val="7E4A693E"/>
    <w:lvl w:ilvl="0" w:tplc="0415000F">
      <w:start w:val="1"/>
      <w:numFmt w:val="decimal"/>
      <w:lvlText w:val="%1."/>
      <w:lvlJc w:val="left"/>
      <w:pPr>
        <w:ind w:left="72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E567F"/>
    <w:multiLevelType w:val="hybridMultilevel"/>
    <w:tmpl w:val="1A021A34"/>
    <w:name w:val="Lista numerowana 1"/>
    <w:lvl w:ilvl="0" w:tplc="AF060D52">
      <w:start w:val="1"/>
      <w:numFmt w:val="decimal"/>
      <w:lvlText w:val="%1)"/>
      <w:lvlJc w:val="left"/>
      <w:pPr>
        <w:ind w:left="720" w:firstLine="0"/>
      </w:pPr>
    </w:lvl>
    <w:lvl w:ilvl="1" w:tplc="4830A978">
      <w:start w:val="1"/>
      <w:numFmt w:val="lowerLetter"/>
      <w:lvlText w:val="%2."/>
      <w:lvlJc w:val="left"/>
      <w:pPr>
        <w:ind w:left="1440" w:firstLine="0"/>
      </w:pPr>
    </w:lvl>
    <w:lvl w:ilvl="2" w:tplc="0C1E5F16">
      <w:start w:val="1"/>
      <w:numFmt w:val="lowerRoman"/>
      <w:lvlText w:val="%3."/>
      <w:lvlJc w:val="left"/>
      <w:pPr>
        <w:ind w:left="2340" w:firstLine="0"/>
      </w:pPr>
    </w:lvl>
    <w:lvl w:ilvl="3" w:tplc="49E0A230">
      <w:start w:val="1"/>
      <w:numFmt w:val="decimal"/>
      <w:lvlText w:val="%4."/>
      <w:lvlJc w:val="left"/>
      <w:pPr>
        <w:ind w:left="2880" w:firstLine="0"/>
      </w:pPr>
    </w:lvl>
    <w:lvl w:ilvl="4" w:tplc="B64AC854">
      <w:start w:val="1"/>
      <w:numFmt w:val="lowerLetter"/>
      <w:lvlText w:val="%5."/>
      <w:lvlJc w:val="left"/>
      <w:pPr>
        <w:ind w:left="3600" w:firstLine="0"/>
      </w:pPr>
    </w:lvl>
    <w:lvl w:ilvl="5" w:tplc="E6D65A48">
      <w:start w:val="1"/>
      <w:numFmt w:val="lowerRoman"/>
      <w:lvlText w:val="%6."/>
      <w:lvlJc w:val="left"/>
      <w:pPr>
        <w:ind w:left="4500" w:firstLine="0"/>
      </w:pPr>
    </w:lvl>
    <w:lvl w:ilvl="6" w:tplc="DEE8F97A">
      <w:start w:val="1"/>
      <w:numFmt w:val="decimal"/>
      <w:lvlText w:val="%7."/>
      <w:lvlJc w:val="left"/>
      <w:pPr>
        <w:ind w:left="5040" w:firstLine="0"/>
      </w:pPr>
    </w:lvl>
    <w:lvl w:ilvl="7" w:tplc="439E6EF4">
      <w:start w:val="1"/>
      <w:numFmt w:val="lowerLetter"/>
      <w:lvlText w:val="%8."/>
      <w:lvlJc w:val="left"/>
      <w:pPr>
        <w:ind w:left="5760" w:firstLine="0"/>
      </w:pPr>
    </w:lvl>
    <w:lvl w:ilvl="8" w:tplc="1074AD10">
      <w:start w:val="1"/>
      <w:numFmt w:val="lowerRoman"/>
      <w:lvlText w:val="%9."/>
      <w:lvlJc w:val="left"/>
      <w:pPr>
        <w:ind w:left="66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4047"/>
    <w:rsid w:val="00894047"/>
    <w:rsid w:val="00B1550A"/>
    <w:rsid w:val="00C06743"/>
    <w:rsid w:val="00F3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3</cp:revision>
  <cp:lastPrinted>2023-04-25T11:10:00Z</cp:lastPrinted>
  <dcterms:created xsi:type="dcterms:W3CDTF">2023-04-21T09:38:00Z</dcterms:created>
  <dcterms:modified xsi:type="dcterms:W3CDTF">2023-04-25T11:11:00Z</dcterms:modified>
</cp:coreProperties>
</file>