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4B43" w14:textId="4BC45996" w:rsidR="00B91CC0" w:rsidRPr="00734CBA" w:rsidRDefault="00B91CC0" w:rsidP="00B91CC0">
      <w:pPr>
        <w:jc w:val="right"/>
      </w:pPr>
      <w:r w:rsidRPr="00734CBA">
        <w:t xml:space="preserve">Załącznik do Uchwały </w:t>
      </w:r>
      <w:r w:rsidR="00774BAB">
        <w:t xml:space="preserve">Zarządu Głównego PTTK </w:t>
      </w:r>
      <w:r w:rsidRPr="00734CBA">
        <w:t xml:space="preserve">nr </w:t>
      </w:r>
      <w:r w:rsidR="00774BAB">
        <w:t>34/XX/2023</w:t>
      </w:r>
      <w:r w:rsidRPr="00734CBA">
        <w:t xml:space="preserve"> z dn</w:t>
      </w:r>
      <w:r w:rsidR="00774BAB">
        <w:t>ia 3 kwietnia 2023 r.</w:t>
      </w:r>
      <w:r w:rsidRPr="00734CBA">
        <w:br/>
        <w:t xml:space="preserve">w sprawie zatwierdzenia Regulaminu </w:t>
      </w:r>
      <w:r w:rsidR="00384064" w:rsidRPr="00734CBA">
        <w:t xml:space="preserve">Ogólnopolskiego </w:t>
      </w:r>
      <w:r w:rsidRPr="00734CBA">
        <w:t xml:space="preserve">Konkursu </w:t>
      </w:r>
      <w:r w:rsidR="00774BAB">
        <w:t>„</w:t>
      </w:r>
      <w:r w:rsidRPr="00734CBA">
        <w:t>Gmina Przyjazna Rowerzystom</w:t>
      </w:r>
      <w:r w:rsidR="006978BC" w:rsidRPr="00734CBA">
        <w:t>”</w:t>
      </w:r>
    </w:p>
    <w:p w14:paraId="6512165D" w14:textId="77777777" w:rsidR="00B91CC0" w:rsidRPr="00734CBA" w:rsidRDefault="00B91CC0" w:rsidP="00B91CC0">
      <w:pPr>
        <w:jc w:val="center"/>
      </w:pPr>
    </w:p>
    <w:p w14:paraId="01F0E380" w14:textId="0FE4545D" w:rsidR="00B91CC0" w:rsidRPr="00734CBA" w:rsidRDefault="007C6649" w:rsidP="00B91CC0">
      <w:pPr>
        <w:jc w:val="center"/>
      </w:pPr>
      <w:r w:rsidRPr="00734CBA">
        <w:t>REGULAMIN</w:t>
      </w:r>
      <w:r w:rsidR="00384064" w:rsidRPr="00734CBA">
        <w:t xml:space="preserve"> OGÓLNOPOLSKIEGO</w:t>
      </w:r>
      <w:r w:rsidRPr="00734CBA">
        <w:t xml:space="preserve"> KONKURSU</w:t>
      </w:r>
      <w:r w:rsidR="00B91CC0" w:rsidRPr="00734CBA">
        <w:br/>
        <w:t>GMINA PRZYJAZNA ROWERZYSTOM W OCENIE TURYSTÓW KOLARZY</w:t>
      </w:r>
    </w:p>
    <w:p w14:paraId="7F6415F5" w14:textId="77777777" w:rsidR="00B91CC0" w:rsidRPr="00734CBA" w:rsidRDefault="00B91CC0" w:rsidP="00B91CC0">
      <w:pPr>
        <w:jc w:val="both"/>
      </w:pPr>
      <w:r w:rsidRPr="00734CBA">
        <w:t>Turystyka rowerowa w Polsce stała się bardzo popularną formą spędzania czasu wolnego. Dzisiaj wybór roweru jako środka komunikacji, jest wyrazem troski o środowisko naturalne, a także własne zdrowie i racjonalny wypoczynek. Władze gmin i powiatów coraz częściej zauważają pozytywne aspekty turystyki rowerowej, dzięki czemu powstają nowe drogi i szlaki rowerowe. Organizatorem Konkursu jest Polskie Towarzystwo Turystyczno-Krajoznawcze (dalej PTTK) przy współudziale partnerów zainteresowanych rozwojem i wspieraniem turystyki rowerowej, w szczególności ministerstwa właściwego ds. turystyki.</w:t>
      </w:r>
    </w:p>
    <w:p w14:paraId="49468B27" w14:textId="657D93E2" w:rsidR="00B91CC0" w:rsidRPr="00734CBA" w:rsidRDefault="00B91CC0" w:rsidP="00B91CC0">
      <w:pPr>
        <w:jc w:val="center"/>
      </w:pPr>
      <w:r w:rsidRPr="00734CBA">
        <w:t xml:space="preserve">§ 1 </w:t>
      </w:r>
      <w:r w:rsidRPr="00734CBA">
        <w:br/>
        <w:t>CELE KONKURSU</w:t>
      </w:r>
    </w:p>
    <w:p w14:paraId="3255246C" w14:textId="4DC6C85D" w:rsidR="00B91CC0" w:rsidRPr="00734CBA" w:rsidRDefault="00B91CC0" w:rsidP="00B91CC0">
      <w:pPr>
        <w:pStyle w:val="Akapitzlist"/>
        <w:numPr>
          <w:ilvl w:val="0"/>
          <w:numId w:val="1"/>
        </w:numPr>
        <w:jc w:val="both"/>
      </w:pPr>
      <w:r w:rsidRPr="00734CBA">
        <w:t>Konkurs zainicjowany przez PTTK w ramach Roku Turystyki Rowerowej w 2012 r. ma na celu uhonorowanie gmin, które w swoich działaniach uwzględniają potrzeby rowerzystów i</w:t>
      </w:r>
      <w:r w:rsidR="0057255E">
        <w:t> </w:t>
      </w:r>
      <w:r w:rsidRPr="00734CBA">
        <w:t>promują aktywny wypoczynek na rowerach, tworzą infrastrukturę rowerową, inicjują lub wspierają organizowanie imprez rowerowych, wydają mapy i przewodniki rowerowe.</w:t>
      </w:r>
    </w:p>
    <w:p w14:paraId="07630121" w14:textId="78D4495B" w:rsidR="00B91CC0" w:rsidRPr="00734CBA" w:rsidRDefault="00B91CC0" w:rsidP="00B91CC0">
      <w:pPr>
        <w:pStyle w:val="Akapitzlist"/>
        <w:numPr>
          <w:ilvl w:val="0"/>
          <w:numId w:val="1"/>
        </w:numPr>
        <w:jc w:val="both"/>
      </w:pPr>
      <w:r w:rsidRPr="00734CBA">
        <w:t>Konkurs promuje gminy, które dbają o bezpieczeństwo rowerzystów, wspierają akcję „Bądź bezpieczny na rowerze”, zachęcają do jazdy w kaskach i kamizelkach odblaskowych, a także do</w:t>
      </w:r>
      <w:r w:rsidR="0057255E">
        <w:t> </w:t>
      </w:r>
      <w:r w:rsidRPr="00734CBA">
        <w:t>znakowania rowerów.</w:t>
      </w:r>
    </w:p>
    <w:p w14:paraId="7C2F03CF" w14:textId="084F0691" w:rsidR="00B91CC0" w:rsidRPr="00734CBA" w:rsidRDefault="00B91CC0" w:rsidP="00B91CC0">
      <w:pPr>
        <w:pStyle w:val="Akapitzlist"/>
        <w:numPr>
          <w:ilvl w:val="0"/>
          <w:numId w:val="1"/>
        </w:numPr>
        <w:jc w:val="both"/>
      </w:pPr>
      <w:r w:rsidRPr="00734CBA">
        <w:t>Konkurs jest okazją do promocji gmin „przyjaznych rowerzystom”, ale również do dostrzeżenia zaangażowania władz gmin, lokalnych stowarzyszeń i aktywistów działających na rzecz rozwoju turystyki rowerowej w swoich okolicach.</w:t>
      </w:r>
    </w:p>
    <w:p w14:paraId="32B21E93" w14:textId="42FD7E1D" w:rsidR="00B91CC0" w:rsidRPr="00734CBA" w:rsidRDefault="00B91CC0" w:rsidP="00B91CC0">
      <w:pPr>
        <w:pStyle w:val="Akapitzlist"/>
        <w:numPr>
          <w:ilvl w:val="0"/>
          <w:numId w:val="1"/>
        </w:numPr>
        <w:jc w:val="both"/>
      </w:pPr>
      <w:r w:rsidRPr="00734CBA">
        <w:t>Celem Konkursu jest wspieranie i nagradzanie działań związanych z:</w:t>
      </w:r>
    </w:p>
    <w:p w14:paraId="62942876" w14:textId="1DACDF23" w:rsidR="00B91CC0" w:rsidRPr="00734CBA" w:rsidRDefault="00B91CC0" w:rsidP="00B91CC0">
      <w:pPr>
        <w:pStyle w:val="Akapitzlist"/>
        <w:numPr>
          <w:ilvl w:val="1"/>
          <w:numId w:val="1"/>
        </w:numPr>
        <w:jc w:val="both"/>
      </w:pPr>
      <w:r w:rsidRPr="00734CBA">
        <w:t>Inwestycjami w infrastrukturę turystyczną: szlaki, ścieżki i drogi rowerowe, przejazdy, przejścia, śluzy i azyle rowerowe, wypożyczalnie rowerów, stojaki dla rowerów w</w:t>
      </w:r>
      <w:r w:rsidR="0057255E">
        <w:t> </w:t>
      </w:r>
      <w:r w:rsidRPr="00734CBA">
        <w:t>miejscach użyteczności publicznej (dworce kolejowe i autobusowe, urzędy, parki, itd.), punkty napraw rowerów, miejsca obsługi rowerzystów, miejsca noclegowe, postojowe itp.</w:t>
      </w:r>
    </w:p>
    <w:p w14:paraId="6AE0BC74" w14:textId="4E3BD941" w:rsidR="00B91CC0" w:rsidRPr="00734CBA" w:rsidRDefault="00B91CC0" w:rsidP="00B91CC0">
      <w:pPr>
        <w:pStyle w:val="Akapitzlist"/>
        <w:numPr>
          <w:ilvl w:val="1"/>
          <w:numId w:val="1"/>
        </w:numPr>
        <w:jc w:val="both"/>
      </w:pPr>
      <w:r w:rsidRPr="00734CBA">
        <w:t>Promocją w postaci wydanych map, przewodników, aplikacji mobilnych, informacji na</w:t>
      </w:r>
      <w:r w:rsidR="0057255E">
        <w:t> </w:t>
      </w:r>
      <w:r w:rsidRPr="00734CBA">
        <w:t>stronach gminy i innych portalach.</w:t>
      </w:r>
    </w:p>
    <w:p w14:paraId="101B5AF0" w14:textId="4CC44672" w:rsidR="00B91CC0" w:rsidRPr="00734CBA" w:rsidRDefault="00B91CC0" w:rsidP="00B91CC0">
      <w:pPr>
        <w:pStyle w:val="Akapitzlist"/>
        <w:numPr>
          <w:ilvl w:val="1"/>
          <w:numId w:val="1"/>
        </w:numPr>
        <w:jc w:val="both"/>
      </w:pPr>
      <w:r w:rsidRPr="00734CBA">
        <w:t>Popularyzacją turystyki rowerowej poprzez organizację cyklicznych imprez dla</w:t>
      </w:r>
      <w:r w:rsidR="0057255E">
        <w:t> </w:t>
      </w:r>
      <w:r w:rsidRPr="00734CBA">
        <w:t>użytkowników rowerów.</w:t>
      </w:r>
    </w:p>
    <w:p w14:paraId="1E404C6E" w14:textId="076D1964" w:rsidR="00B91CC0" w:rsidRPr="00734CBA" w:rsidRDefault="00B91CC0" w:rsidP="00B91CC0">
      <w:pPr>
        <w:pStyle w:val="Akapitzlist"/>
        <w:numPr>
          <w:ilvl w:val="1"/>
          <w:numId w:val="1"/>
        </w:numPr>
        <w:jc w:val="both"/>
      </w:pPr>
      <w:r w:rsidRPr="00734CBA">
        <w:t>Organizowaniem konkretnych działań na rzecz mieszkańców i turystów związanych z</w:t>
      </w:r>
      <w:r w:rsidR="0057255E">
        <w:t> </w:t>
      </w:r>
      <w:r w:rsidRPr="00734CBA">
        <w:t>propagowaniem bezpieczeństwa ruchu drogowego, w tym rowerzystów (np.</w:t>
      </w:r>
      <w:r w:rsidR="0057255E">
        <w:t> </w:t>
      </w:r>
      <w:r w:rsidRPr="00734CBA">
        <w:t>kamizelki odblaskowe, oświetlenie, znakowanie, jazda w kaskach).</w:t>
      </w:r>
    </w:p>
    <w:p w14:paraId="28D3D726" w14:textId="4B701605" w:rsidR="00B91CC0" w:rsidRPr="00734CBA" w:rsidRDefault="00B91CC0" w:rsidP="00B91CC0">
      <w:pPr>
        <w:jc w:val="center"/>
      </w:pPr>
      <w:r w:rsidRPr="00734CBA">
        <w:t xml:space="preserve">§ 2 </w:t>
      </w:r>
      <w:r w:rsidRPr="00734CBA">
        <w:br/>
        <w:t>ZASADY POSTĘPOWANIA KONKURSOWEGO</w:t>
      </w:r>
    </w:p>
    <w:p w14:paraId="61F18E37" w14:textId="5264BC8B" w:rsidR="00B91CC0" w:rsidRPr="00734CBA" w:rsidRDefault="00B91CC0" w:rsidP="00B91CC0">
      <w:pPr>
        <w:pStyle w:val="Akapitzlist"/>
        <w:numPr>
          <w:ilvl w:val="0"/>
          <w:numId w:val="2"/>
        </w:numPr>
        <w:jc w:val="both"/>
      </w:pPr>
      <w:r w:rsidRPr="00734CBA">
        <w:t>Konkurs przeprowadza się w następujących kategoriach gmin: do 10 000 mieszkańców, od</w:t>
      </w:r>
      <w:r w:rsidR="0057255E">
        <w:t> </w:t>
      </w:r>
      <w:r w:rsidRPr="00734CBA">
        <w:t>10</w:t>
      </w:r>
      <w:r w:rsidR="0057255E">
        <w:t> </w:t>
      </w:r>
      <w:r w:rsidRPr="00734CBA">
        <w:t>000 do 20 000 mieszkańców, od 20 000 do 40 000 mieszkańców, od 40 000 do 100 000 mieszkańców oraz powyżej 100 000 mieszkańców.</w:t>
      </w:r>
    </w:p>
    <w:p w14:paraId="0AE9C3C7" w14:textId="2BD488A3" w:rsidR="00B91CC0" w:rsidRPr="00734CBA" w:rsidRDefault="00B91CC0" w:rsidP="00B91CC0">
      <w:pPr>
        <w:pStyle w:val="Akapitzlist"/>
        <w:numPr>
          <w:ilvl w:val="0"/>
          <w:numId w:val="2"/>
        </w:numPr>
        <w:jc w:val="both"/>
      </w:pPr>
      <w:r w:rsidRPr="00734CBA">
        <w:t>Zgłoszenia gmin do Konkursu Gmina Przyjazna Rowerzystom dokonują turyści kolarze na</w:t>
      </w:r>
      <w:r w:rsidR="0057255E">
        <w:t> </w:t>
      </w:r>
      <w:r w:rsidRPr="00734CBA">
        <w:t xml:space="preserve">podstawie karty zgłoszenia, która dostępna jest na stronie: </w:t>
      </w:r>
      <w:r w:rsidRPr="00734CBA">
        <w:rPr>
          <w:b/>
          <w:bCs/>
        </w:rPr>
        <w:t>www.pttk.pl</w:t>
      </w:r>
      <w:r w:rsidRPr="00734CBA">
        <w:t xml:space="preserve"> </w:t>
      </w:r>
      <w:r w:rsidRPr="00734CBA">
        <w:lastRenderedPageBreak/>
        <w:t>oraz</w:t>
      </w:r>
      <w:r w:rsidR="0057255E">
        <w:t> </w:t>
      </w:r>
      <w:r w:rsidRPr="00734CBA">
        <w:rPr>
          <w:b/>
          <w:bCs/>
        </w:rPr>
        <w:t>www.ktkol.pl</w:t>
      </w:r>
      <w:r w:rsidRPr="00734CBA">
        <w:t xml:space="preserve">. Wzór karty zgłoszenia stanowi załącznik do Regulaminu. Wypełnioną kartę zgłoszenia należy przesłać w formie elektronicznej na e-mail: </w:t>
      </w:r>
      <w:r w:rsidRPr="00734CBA">
        <w:rPr>
          <w:b/>
          <w:bCs/>
        </w:rPr>
        <w:t xml:space="preserve">poczta@narowerze.pttk.pl </w:t>
      </w:r>
      <w:r w:rsidRPr="00734CBA">
        <w:t>do</w:t>
      </w:r>
      <w:r w:rsidR="0057255E">
        <w:t> </w:t>
      </w:r>
      <w:r w:rsidRPr="00734CBA">
        <w:rPr>
          <w:b/>
          <w:bCs/>
        </w:rPr>
        <w:t>30</w:t>
      </w:r>
      <w:r w:rsidR="0057255E">
        <w:rPr>
          <w:b/>
          <w:bCs/>
        </w:rPr>
        <w:t> </w:t>
      </w:r>
      <w:r w:rsidRPr="00734CBA">
        <w:rPr>
          <w:b/>
          <w:bCs/>
        </w:rPr>
        <w:t>kwietnia</w:t>
      </w:r>
      <w:r w:rsidRPr="00734CBA">
        <w:t>.</w:t>
      </w:r>
    </w:p>
    <w:p w14:paraId="45085D12" w14:textId="6A8ADB6D" w:rsidR="00B91CC0" w:rsidRPr="00734CBA" w:rsidRDefault="00B91CC0" w:rsidP="00B91CC0">
      <w:pPr>
        <w:pStyle w:val="Akapitzlist"/>
        <w:numPr>
          <w:ilvl w:val="0"/>
          <w:numId w:val="2"/>
        </w:numPr>
        <w:jc w:val="both"/>
      </w:pPr>
      <w:r w:rsidRPr="00734CBA">
        <w:t>Do zgłoszonych gmin zostanie przesłany link do elektronicznego formularza, w którym należy podać: szczegółowy opis zrealizowanych inwestycji (m. in. długość dróg, ścieżek rowerowych i</w:t>
      </w:r>
      <w:r w:rsidR="0057255E">
        <w:t> </w:t>
      </w:r>
      <w:r w:rsidRPr="00734CBA">
        <w:t xml:space="preserve">oznakowanych szlaków, </w:t>
      </w:r>
      <w:r w:rsidRPr="00734CBA">
        <w:rPr>
          <w:bCs/>
        </w:rPr>
        <w:t>liczbę urządzeń infrastruktury rowerowej, miejsc postojowych) w</w:t>
      </w:r>
      <w:r w:rsidR="0057255E">
        <w:rPr>
          <w:bCs/>
        </w:rPr>
        <w:t> </w:t>
      </w:r>
      <w:r w:rsidRPr="00734CBA">
        <w:rPr>
          <w:bCs/>
        </w:rPr>
        <w:t>minionym roku kalendarzowym oraz adresy portali, wykaz zorganizowanych</w:t>
      </w:r>
      <w:r w:rsidRPr="00734CBA">
        <w:t xml:space="preserve"> imprez (rajdy, zloty), informacje o innych działaniach, w tym o planowanych na przyszły rok, a także o</w:t>
      </w:r>
      <w:r w:rsidR="0057255E">
        <w:t> </w:t>
      </w:r>
      <w:r w:rsidRPr="00734CBA">
        <w:t>długofalowym planie utrzymania i konserwacji istniejącej infrastruktury rowerowej. Zachęcamy do dołączenia materiałów takich jak mapy, plany, dokumentacja fotograﬁczna, kopie publikacji prasowych oraz wydawnictw związanych z turystyką rowerową w formie elektronicznej lub przesłania ich na adres Biura Zarządu Głównego PTTK.</w:t>
      </w:r>
    </w:p>
    <w:p w14:paraId="6CE742B8" w14:textId="5F8819BF" w:rsidR="00B91CC0" w:rsidRPr="00734CBA" w:rsidRDefault="00B91CC0" w:rsidP="00B91CC0">
      <w:pPr>
        <w:pStyle w:val="Akapitzlist"/>
        <w:numPr>
          <w:ilvl w:val="0"/>
          <w:numId w:val="2"/>
        </w:numPr>
        <w:jc w:val="both"/>
      </w:pPr>
      <w:r w:rsidRPr="00734CBA">
        <w:t>Wypełniony formularz, o którym mowa w ust. 3, gminy przesyłają elektronicznie do 30 czerwca a</w:t>
      </w:r>
      <w:r w:rsidR="0057255E">
        <w:t> </w:t>
      </w:r>
      <w:r w:rsidRPr="00734CBA">
        <w:t>ewentualne materiały uzupełniające – na adres: Polskie Towarzystwo Turystyczno-Krajoznawcze, Zarząd Główny, ul. Senatorska 11, 00-075 Warszawa, z dopiskiem „Gmina Przyjazna Rowerzystom”.</w:t>
      </w:r>
    </w:p>
    <w:p w14:paraId="7EF77C1C" w14:textId="63D55633" w:rsidR="00B91CC0" w:rsidRPr="00734CBA" w:rsidRDefault="00B91CC0" w:rsidP="00B91CC0">
      <w:pPr>
        <w:pStyle w:val="Akapitzlist"/>
        <w:numPr>
          <w:ilvl w:val="0"/>
          <w:numId w:val="2"/>
        </w:numPr>
        <w:jc w:val="both"/>
      </w:pPr>
      <w:r w:rsidRPr="00734CBA">
        <w:t>Dane zawarte w formularzach zostaną poddane sprawdzeniu przez Komisję Turystyki Kolarskiej ZG PTTK.</w:t>
      </w:r>
    </w:p>
    <w:p w14:paraId="77613455" w14:textId="3FAA2F9C" w:rsidR="00B91CC0" w:rsidRPr="00734CBA" w:rsidRDefault="00B91CC0" w:rsidP="00B91CC0">
      <w:pPr>
        <w:pStyle w:val="Akapitzlist"/>
        <w:numPr>
          <w:ilvl w:val="0"/>
          <w:numId w:val="2"/>
        </w:numPr>
        <w:jc w:val="both"/>
      </w:pPr>
      <w:r w:rsidRPr="00734CBA">
        <w:t>Na podstawie nadesłanych zgłoszeń, informacji i materiałów uzupełniających przekazanych przez gminy, laureatów Konkursu wyłania jury, w skład którego wchodzą zaproszeni przez</w:t>
      </w:r>
      <w:r w:rsidR="0057255E">
        <w:t> </w:t>
      </w:r>
      <w:r w:rsidRPr="00734CBA">
        <w:t>organizatora przedstawiciele organizacji i instytucji zainteresowanych rozwojem turystyki rowerowej.</w:t>
      </w:r>
    </w:p>
    <w:p w14:paraId="0D02D8D9" w14:textId="7FBD0F54" w:rsidR="00B91CC0" w:rsidRPr="00734CBA" w:rsidRDefault="00B91CC0" w:rsidP="00B91CC0">
      <w:pPr>
        <w:jc w:val="center"/>
      </w:pPr>
      <w:r w:rsidRPr="00734CBA">
        <w:t xml:space="preserve">§ 3 </w:t>
      </w:r>
      <w:r w:rsidRPr="00734CBA">
        <w:br/>
        <w:t>NAGRODY</w:t>
      </w:r>
    </w:p>
    <w:p w14:paraId="4145C211" w14:textId="5FF42931" w:rsidR="00B91CC0" w:rsidRPr="00734CBA" w:rsidRDefault="00B91CC0" w:rsidP="00B91CC0">
      <w:pPr>
        <w:pStyle w:val="Akapitzlist"/>
        <w:numPr>
          <w:ilvl w:val="0"/>
          <w:numId w:val="3"/>
        </w:numPr>
        <w:jc w:val="both"/>
      </w:pPr>
      <w:r w:rsidRPr="00734CBA">
        <w:t>Laureaci Konkursu zostaną uhonorowani Certyﬁkatami „Gmina Przyjazna Rowerzystom”, oraz</w:t>
      </w:r>
      <w:r w:rsidR="0057255E">
        <w:t> </w:t>
      </w:r>
      <w:r w:rsidRPr="00734CBA">
        <w:t xml:space="preserve">dyplomami za udział wręczanymi </w:t>
      </w:r>
      <w:r w:rsidRPr="00734CBA">
        <w:rPr>
          <w:bCs/>
        </w:rPr>
        <w:t>podczas</w:t>
      </w:r>
      <w:r w:rsidR="00734CBA" w:rsidRPr="00734CBA">
        <w:rPr>
          <w:bCs/>
        </w:rPr>
        <w:t xml:space="preserve"> </w:t>
      </w:r>
      <w:r w:rsidRPr="00734CBA">
        <w:rPr>
          <w:bCs/>
        </w:rPr>
        <w:t>Finału Konkursu</w:t>
      </w:r>
      <w:r w:rsidRPr="00734CBA">
        <w:rPr>
          <w:b/>
        </w:rPr>
        <w:t xml:space="preserve"> </w:t>
      </w:r>
      <w:r w:rsidRPr="00734CBA">
        <w:t>lub w czasie wydarzenia związanego z turystyką rowerową.</w:t>
      </w:r>
    </w:p>
    <w:p w14:paraId="52326179" w14:textId="77777777" w:rsidR="00B91CC0" w:rsidRPr="00734CBA" w:rsidRDefault="00B91CC0" w:rsidP="00B91CC0">
      <w:pPr>
        <w:pStyle w:val="Akapitzlist"/>
        <w:numPr>
          <w:ilvl w:val="0"/>
          <w:numId w:val="3"/>
        </w:numPr>
        <w:jc w:val="both"/>
      </w:pPr>
      <w:r w:rsidRPr="00734CBA">
        <w:t>W ramach poszczególnych edycji Konkursu organizatorzy mogą przyznać nagrody dodatkowe.</w:t>
      </w:r>
    </w:p>
    <w:p w14:paraId="35D755FD" w14:textId="369E7C05" w:rsidR="00B91CC0" w:rsidRPr="00734CBA" w:rsidRDefault="00B91CC0" w:rsidP="00B91CC0">
      <w:pPr>
        <w:pStyle w:val="Akapitzlist"/>
        <w:numPr>
          <w:ilvl w:val="0"/>
          <w:numId w:val="3"/>
        </w:numPr>
        <w:jc w:val="both"/>
      </w:pPr>
      <w:r w:rsidRPr="00734CBA">
        <w:t>Gmina, która uzyskała trzykrotnie Certyﬁkat „Gmina Przyjazna Rowerzystom” może ubiegać się o nagrodę Grand Prix.</w:t>
      </w:r>
    </w:p>
    <w:p w14:paraId="30706AA6" w14:textId="1301F710" w:rsidR="00B91CC0" w:rsidRPr="00734CBA" w:rsidRDefault="00B91CC0" w:rsidP="00B91CC0">
      <w:pPr>
        <w:jc w:val="center"/>
      </w:pPr>
      <w:r w:rsidRPr="00734CBA">
        <w:t xml:space="preserve">§ 4 </w:t>
      </w:r>
      <w:r w:rsidRPr="00734CBA">
        <w:br/>
        <w:t>POSTANOWIENIA KOŃCOWE</w:t>
      </w:r>
    </w:p>
    <w:p w14:paraId="63B822F7" w14:textId="7E89D864" w:rsidR="00B91CC0" w:rsidRPr="00734CBA" w:rsidRDefault="00B91CC0" w:rsidP="00B91CC0">
      <w:pPr>
        <w:pStyle w:val="Akapitzlist"/>
        <w:numPr>
          <w:ilvl w:val="0"/>
          <w:numId w:val="4"/>
        </w:numPr>
        <w:jc w:val="both"/>
      </w:pPr>
      <w:r w:rsidRPr="00734CBA">
        <w:t>Ostateczna interpretacja Regulaminu Konkursu należy do organizatorów.</w:t>
      </w:r>
    </w:p>
    <w:p w14:paraId="057DE604" w14:textId="35E2E1F2" w:rsidR="00B91CC0" w:rsidRPr="00734CBA" w:rsidRDefault="00B91CC0" w:rsidP="00B91CC0">
      <w:pPr>
        <w:pStyle w:val="Akapitzlist"/>
        <w:numPr>
          <w:ilvl w:val="0"/>
          <w:numId w:val="4"/>
        </w:numPr>
        <w:jc w:val="both"/>
      </w:pPr>
      <w:r w:rsidRPr="00734CBA">
        <w:t xml:space="preserve">Regulamin Konkursu został zatwierdzony uchwałą Zarządu Głównego PTTK  nr </w:t>
      </w:r>
      <w:r w:rsidR="00774BAB">
        <w:t>34/XX/2023</w:t>
      </w:r>
      <w:r w:rsidRPr="00734CBA">
        <w:t xml:space="preserve"> z</w:t>
      </w:r>
      <w:r w:rsidR="00774BAB">
        <w:t> </w:t>
      </w:r>
      <w:r w:rsidRPr="00734CBA">
        <w:t xml:space="preserve">dnia </w:t>
      </w:r>
      <w:r w:rsidR="00774BAB">
        <w:t>3 kwietnia 2023</w:t>
      </w:r>
      <w:r w:rsidRPr="00734CBA">
        <w:t xml:space="preserve"> roku i obowiązuje od dnia zatwierdzenia.</w:t>
      </w:r>
    </w:p>
    <w:sectPr w:rsidR="00B91CC0" w:rsidRPr="00734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95CDC"/>
    <w:multiLevelType w:val="hybridMultilevel"/>
    <w:tmpl w:val="9640A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05204"/>
    <w:multiLevelType w:val="hybridMultilevel"/>
    <w:tmpl w:val="E52C6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93C35"/>
    <w:multiLevelType w:val="hybridMultilevel"/>
    <w:tmpl w:val="5382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6619D"/>
    <w:multiLevelType w:val="hybridMultilevel"/>
    <w:tmpl w:val="79A40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D3618"/>
    <w:multiLevelType w:val="hybridMultilevel"/>
    <w:tmpl w:val="D7C8A76C"/>
    <w:lvl w:ilvl="0" w:tplc="55642E6C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4FBC3B64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EB8B0C8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6DCCBFB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6162664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109A2F8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0338B28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D44606A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B05C2AAC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60DB0C91"/>
    <w:multiLevelType w:val="hybridMultilevel"/>
    <w:tmpl w:val="B516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864365">
    <w:abstractNumId w:val="1"/>
  </w:num>
  <w:num w:numId="2" w16cid:durableId="1218511213">
    <w:abstractNumId w:val="0"/>
  </w:num>
  <w:num w:numId="3" w16cid:durableId="1755201004">
    <w:abstractNumId w:val="3"/>
  </w:num>
  <w:num w:numId="4" w16cid:durableId="1078212901">
    <w:abstractNumId w:val="5"/>
  </w:num>
  <w:num w:numId="5" w16cid:durableId="1280142574">
    <w:abstractNumId w:val="2"/>
  </w:num>
  <w:num w:numId="6" w16cid:durableId="1701979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CF"/>
    <w:rsid w:val="00262077"/>
    <w:rsid w:val="00357E98"/>
    <w:rsid w:val="00384064"/>
    <w:rsid w:val="0041355E"/>
    <w:rsid w:val="00513C03"/>
    <w:rsid w:val="0057255E"/>
    <w:rsid w:val="006978BC"/>
    <w:rsid w:val="006F0A52"/>
    <w:rsid w:val="00734CBA"/>
    <w:rsid w:val="00774BAB"/>
    <w:rsid w:val="007B7ECF"/>
    <w:rsid w:val="007C6649"/>
    <w:rsid w:val="00B217D3"/>
    <w:rsid w:val="00B91CC0"/>
    <w:rsid w:val="00CD43BE"/>
    <w:rsid w:val="00E92385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077D"/>
  <w15:chartTrackingRefBased/>
  <w15:docId w15:val="{5C845773-60D5-478E-BA7D-3A87E4E4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C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pPr>
      <w:widowControl w:val="0"/>
      <w:autoSpaceDE w:val="0"/>
      <w:autoSpaceDN w:val="0"/>
      <w:spacing w:after="0" w:line="240" w:lineRule="auto"/>
      <w:ind w:left="399"/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4135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2</dc:creator>
  <cp:keywords/>
  <dc:description/>
  <cp:lastModifiedBy>Karol Chojnacki</cp:lastModifiedBy>
  <cp:revision>2</cp:revision>
  <cp:lastPrinted>2023-03-30T09:51:00Z</cp:lastPrinted>
  <dcterms:created xsi:type="dcterms:W3CDTF">2023-04-03T13:41:00Z</dcterms:created>
  <dcterms:modified xsi:type="dcterms:W3CDTF">2023-04-03T13:41:00Z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2023-03-21T00:00:00Z</vt:filetime>
  </property>
</Properties>
</file>