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7F8" w:rsidRPr="00E032CF" w:rsidRDefault="003637F8" w:rsidP="003637F8">
      <w:pPr>
        <w:jc w:val="center"/>
        <w:rPr>
          <w:rFonts w:asciiTheme="minorHAnsi" w:hAnsiTheme="minorHAnsi" w:cstheme="minorHAnsi"/>
        </w:rPr>
      </w:pPr>
      <w:r w:rsidRPr="00E032CF">
        <w:rPr>
          <w:rFonts w:asciiTheme="minorHAnsi" w:hAnsiTheme="minorHAnsi" w:cstheme="minorHAnsi"/>
        </w:rPr>
        <w:t xml:space="preserve">Uchwała nr </w:t>
      </w:r>
      <w:r w:rsidRPr="00E032CF">
        <w:rPr>
          <w:rFonts w:asciiTheme="minorHAnsi" w:hAnsiTheme="minorHAnsi" w:cstheme="minorHAnsi"/>
          <w:color w:val="C00000"/>
        </w:rPr>
        <w:t xml:space="preserve"> </w:t>
      </w:r>
      <w:r w:rsidR="00C9006A">
        <w:rPr>
          <w:rFonts w:asciiTheme="minorHAnsi" w:hAnsiTheme="minorHAnsi" w:cstheme="minorHAnsi"/>
          <w:color w:val="C00000"/>
        </w:rPr>
        <w:t>232</w:t>
      </w:r>
      <w:r w:rsidRPr="00E032CF">
        <w:rPr>
          <w:rFonts w:asciiTheme="minorHAnsi" w:hAnsiTheme="minorHAnsi" w:cstheme="minorHAnsi"/>
          <w:color w:val="000000"/>
        </w:rPr>
        <w:t>/XIX/2021</w:t>
      </w:r>
    </w:p>
    <w:p w:rsidR="003637F8" w:rsidRPr="00E032CF" w:rsidRDefault="003637F8" w:rsidP="003637F8">
      <w:pPr>
        <w:jc w:val="center"/>
        <w:rPr>
          <w:rFonts w:asciiTheme="minorHAnsi" w:hAnsiTheme="minorHAnsi" w:cstheme="minorHAnsi"/>
        </w:rPr>
      </w:pPr>
      <w:r w:rsidRPr="00E032CF">
        <w:rPr>
          <w:rFonts w:asciiTheme="minorHAnsi" w:hAnsiTheme="minorHAnsi" w:cstheme="minorHAnsi"/>
        </w:rPr>
        <w:t xml:space="preserve">Zarządu Głównego PTTK z </w:t>
      </w:r>
      <w:r w:rsidR="00C9006A">
        <w:rPr>
          <w:rFonts w:asciiTheme="minorHAnsi" w:hAnsiTheme="minorHAnsi" w:cstheme="minorHAnsi"/>
        </w:rPr>
        <w:t>dnia 9 października</w:t>
      </w:r>
      <w:r w:rsidRPr="00E032CF">
        <w:rPr>
          <w:rFonts w:asciiTheme="minorHAnsi" w:hAnsiTheme="minorHAnsi" w:cstheme="minorHAnsi"/>
        </w:rPr>
        <w:t xml:space="preserve"> 2021 r.</w:t>
      </w:r>
    </w:p>
    <w:p w:rsidR="00E032CF" w:rsidRPr="00E032CF" w:rsidRDefault="00E032CF" w:rsidP="003637F8">
      <w:pPr>
        <w:jc w:val="center"/>
        <w:rPr>
          <w:rFonts w:asciiTheme="minorHAnsi" w:hAnsiTheme="minorHAnsi" w:cstheme="minorHAnsi"/>
        </w:rPr>
      </w:pPr>
    </w:p>
    <w:p w:rsidR="003637F8" w:rsidRPr="00C9006A" w:rsidRDefault="003637F8" w:rsidP="003637F8">
      <w:pPr>
        <w:jc w:val="center"/>
        <w:rPr>
          <w:rFonts w:asciiTheme="minorHAnsi" w:hAnsiTheme="minorHAnsi" w:cstheme="minorHAnsi"/>
          <w:b/>
        </w:rPr>
      </w:pPr>
      <w:r w:rsidRPr="00C9006A">
        <w:rPr>
          <w:rFonts w:asciiTheme="minorHAnsi" w:hAnsiTheme="minorHAnsi" w:cstheme="minorHAnsi"/>
          <w:b/>
        </w:rPr>
        <w:t xml:space="preserve">w sprawie </w:t>
      </w:r>
    </w:p>
    <w:p w:rsidR="003637F8" w:rsidRPr="00C9006A" w:rsidRDefault="003637F8" w:rsidP="003637F8">
      <w:pPr>
        <w:jc w:val="center"/>
        <w:rPr>
          <w:rFonts w:asciiTheme="minorHAnsi" w:hAnsiTheme="minorHAnsi" w:cstheme="minorHAnsi"/>
          <w:b/>
        </w:rPr>
      </w:pPr>
      <w:r w:rsidRPr="00C9006A">
        <w:rPr>
          <w:rFonts w:asciiTheme="minorHAnsi" w:hAnsiTheme="minorHAnsi" w:cstheme="minorHAnsi"/>
          <w:b/>
        </w:rPr>
        <w:t xml:space="preserve">ustalenia zasad powoływania kierowników jednostek specjalistycznych </w:t>
      </w:r>
      <w:r w:rsidR="00934590" w:rsidRPr="00C9006A">
        <w:rPr>
          <w:rFonts w:asciiTheme="minorHAnsi" w:hAnsiTheme="minorHAnsi" w:cstheme="minorHAnsi"/>
          <w:b/>
        </w:rPr>
        <w:br/>
      </w:r>
      <w:r w:rsidRPr="00C9006A">
        <w:rPr>
          <w:rFonts w:asciiTheme="minorHAnsi" w:hAnsiTheme="minorHAnsi" w:cstheme="minorHAnsi"/>
          <w:b/>
        </w:rPr>
        <w:t>i gospodarczych powoływanych przez Zarząd Główny</w:t>
      </w:r>
    </w:p>
    <w:p w:rsidR="003637F8" w:rsidRPr="00E032CF" w:rsidRDefault="003637F8" w:rsidP="003637F8">
      <w:pPr>
        <w:rPr>
          <w:rFonts w:asciiTheme="minorHAnsi" w:hAnsiTheme="minorHAnsi" w:cstheme="minorHAnsi"/>
        </w:rPr>
      </w:pPr>
    </w:p>
    <w:p w:rsidR="003637F8" w:rsidRPr="00E032CF" w:rsidRDefault="003637F8" w:rsidP="00E032CF">
      <w:pPr>
        <w:rPr>
          <w:rFonts w:asciiTheme="minorHAnsi" w:hAnsiTheme="minorHAnsi" w:cstheme="minorHAnsi"/>
        </w:rPr>
      </w:pPr>
    </w:p>
    <w:p w:rsidR="003637F8" w:rsidRPr="00E032CF" w:rsidRDefault="003637F8" w:rsidP="003637F8">
      <w:pPr>
        <w:spacing w:after="360"/>
        <w:jc w:val="both"/>
        <w:rPr>
          <w:rFonts w:asciiTheme="minorHAnsi" w:hAnsiTheme="minorHAnsi" w:cstheme="minorHAnsi"/>
        </w:rPr>
      </w:pPr>
      <w:r w:rsidRPr="00E032CF">
        <w:rPr>
          <w:rFonts w:asciiTheme="minorHAnsi" w:hAnsiTheme="minorHAnsi" w:cstheme="minorHAnsi"/>
        </w:rPr>
        <w:t>Na podstawie art. 30 ust. 1 pkt. 5 Statutu Polskiego Towarzystwa Turystyczno-Krajoznawczego, Zarząd Główny PTTK postanawia, co następuje:</w:t>
      </w:r>
    </w:p>
    <w:p w:rsidR="003637F8" w:rsidRPr="00E032CF" w:rsidRDefault="003637F8" w:rsidP="001F7077">
      <w:pPr>
        <w:jc w:val="center"/>
        <w:rPr>
          <w:rFonts w:asciiTheme="minorHAnsi" w:hAnsiTheme="minorHAnsi" w:cstheme="minorHAnsi"/>
        </w:rPr>
      </w:pPr>
      <w:r w:rsidRPr="00E032CF">
        <w:rPr>
          <w:rFonts w:asciiTheme="minorHAnsi" w:hAnsiTheme="minorHAnsi" w:cstheme="minorHAnsi"/>
        </w:rPr>
        <w:t>§ 1</w:t>
      </w:r>
    </w:p>
    <w:p w:rsidR="001A0A48" w:rsidRPr="00E032CF" w:rsidRDefault="003637F8" w:rsidP="001F7077">
      <w:pPr>
        <w:jc w:val="both"/>
        <w:rPr>
          <w:rFonts w:asciiTheme="minorHAnsi" w:hAnsiTheme="minorHAnsi" w:cstheme="minorHAnsi"/>
        </w:rPr>
      </w:pPr>
      <w:r w:rsidRPr="00E032CF">
        <w:rPr>
          <w:rFonts w:asciiTheme="minorHAnsi" w:hAnsiTheme="minorHAnsi" w:cstheme="minorHAnsi"/>
        </w:rPr>
        <w:t xml:space="preserve">Zobowiązuje się Prezydium ZG PTTK do opracowania w terminie do </w:t>
      </w:r>
      <w:r w:rsidR="001F7077" w:rsidRPr="00E032CF">
        <w:rPr>
          <w:rFonts w:asciiTheme="minorHAnsi" w:hAnsiTheme="minorHAnsi" w:cstheme="minorHAnsi"/>
        </w:rPr>
        <w:t xml:space="preserve">31 </w:t>
      </w:r>
      <w:r w:rsidR="00EF68C6">
        <w:rPr>
          <w:rFonts w:asciiTheme="minorHAnsi" w:hAnsiTheme="minorHAnsi" w:cstheme="minorHAnsi"/>
        </w:rPr>
        <w:t>grudnia</w:t>
      </w:r>
      <w:r w:rsidR="001F7077" w:rsidRPr="00E032CF">
        <w:rPr>
          <w:rFonts w:asciiTheme="minorHAnsi" w:hAnsiTheme="minorHAnsi" w:cstheme="minorHAnsi"/>
        </w:rPr>
        <w:t xml:space="preserve"> 2021 r.</w:t>
      </w:r>
      <w:r w:rsidR="00C9006A">
        <w:rPr>
          <w:rFonts w:asciiTheme="minorHAnsi" w:hAnsiTheme="minorHAnsi" w:cstheme="minorHAnsi"/>
        </w:rPr>
        <w:t xml:space="preserve"> i </w:t>
      </w:r>
      <w:r w:rsidRPr="00E032CF">
        <w:rPr>
          <w:rFonts w:asciiTheme="minorHAnsi" w:hAnsiTheme="minorHAnsi" w:cstheme="minorHAnsi"/>
        </w:rPr>
        <w:t>przedstawienia Z</w:t>
      </w:r>
      <w:r w:rsidR="00934590" w:rsidRPr="00E032CF">
        <w:rPr>
          <w:rFonts w:asciiTheme="minorHAnsi" w:hAnsiTheme="minorHAnsi" w:cstheme="minorHAnsi"/>
        </w:rPr>
        <w:t xml:space="preserve">arządowi </w:t>
      </w:r>
      <w:r w:rsidRPr="00E032CF">
        <w:rPr>
          <w:rFonts w:asciiTheme="minorHAnsi" w:hAnsiTheme="minorHAnsi" w:cstheme="minorHAnsi"/>
        </w:rPr>
        <w:t>G</w:t>
      </w:r>
      <w:r w:rsidR="00934590" w:rsidRPr="00E032CF">
        <w:rPr>
          <w:rFonts w:asciiTheme="minorHAnsi" w:hAnsiTheme="minorHAnsi" w:cstheme="minorHAnsi"/>
        </w:rPr>
        <w:t>łównemu PTTK</w:t>
      </w:r>
      <w:r w:rsidRPr="00E032CF">
        <w:rPr>
          <w:rFonts w:asciiTheme="minorHAnsi" w:hAnsiTheme="minorHAnsi" w:cstheme="minorHAnsi"/>
        </w:rPr>
        <w:t xml:space="preserve"> do zatwierdzenia zasad powo</w:t>
      </w:r>
      <w:r w:rsidR="004319A7" w:rsidRPr="00E032CF">
        <w:rPr>
          <w:rFonts w:asciiTheme="minorHAnsi" w:hAnsiTheme="minorHAnsi" w:cstheme="minorHAnsi"/>
        </w:rPr>
        <w:t xml:space="preserve">ływania kierowników jednostek </w:t>
      </w:r>
      <w:r w:rsidRPr="00E032CF">
        <w:rPr>
          <w:rFonts w:asciiTheme="minorHAnsi" w:hAnsiTheme="minorHAnsi" w:cstheme="minorHAnsi"/>
        </w:rPr>
        <w:t>specjalistycznych i gospodarczych powoływanych przez Zarząd Główny.</w:t>
      </w:r>
    </w:p>
    <w:p w:rsidR="001F7077" w:rsidRPr="00E032CF" w:rsidRDefault="001F7077" w:rsidP="003637F8">
      <w:pPr>
        <w:jc w:val="both"/>
        <w:rPr>
          <w:rFonts w:asciiTheme="minorHAnsi" w:hAnsiTheme="minorHAnsi" w:cstheme="minorHAnsi"/>
        </w:rPr>
      </w:pPr>
    </w:p>
    <w:p w:rsidR="001F7077" w:rsidRPr="00E032CF" w:rsidRDefault="001F7077" w:rsidP="001F7077">
      <w:pPr>
        <w:jc w:val="center"/>
        <w:rPr>
          <w:rFonts w:asciiTheme="minorHAnsi" w:hAnsiTheme="minorHAnsi" w:cstheme="minorHAnsi"/>
        </w:rPr>
      </w:pPr>
      <w:r w:rsidRPr="00E032CF">
        <w:rPr>
          <w:rFonts w:asciiTheme="minorHAnsi" w:hAnsiTheme="minorHAnsi" w:cstheme="minorHAnsi"/>
        </w:rPr>
        <w:t>§ 2</w:t>
      </w:r>
    </w:p>
    <w:p w:rsidR="001F7077" w:rsidRPr="00E032CF" w:rsidRDefault="001F7077" w:rsidP="003637F8">
      <w:pPr>
        <w:jc w:val="both"/>
        <w:rPr>
          <w:rFonts w:asciiTheme="minorHAnsi" w:hAnsiTheme="minorHAnsi" w:cstheme="minorHAnsi"/>
        </w:rPr>
      </w:pPr>
      <w:r w:rsidRPr="00E032CF">
        <w:rPr>
          <w:rFonts w:asciiTheme="minorHAnsi" w:hAnsiTheme="minorHAnsi" w:cstheme="minorHAnsi"/>
        </w:rPr>
        <w:t>Uchwała wchodzi w życie z dniem podjęcia.</w:t>
      </w:r>
    </w:p>
    <w:p w:rsidR="001F7077" w:rsidRPr="00E032CF" w:rsidRDefault="001F7077" w:rsidP="003637F8">
      <w:pPr>
        <w:jc w:val="both"/>
        <w:rPr>
          <w:rFonts w:asciiTheme="minorHAnsi" w:hAnsiTheme="minorHAnsi" w:cstheme="minorHAnsi"/>
        </w:rPr>
      </w:pPr>
    </w:p>
    <w:p w:rsidR="001524F6" w:rsidRPr="00E032CF" w:rsidRDefault="00C9006A" w:rsidP="00C9006A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Zarząd Główny PTTK</w:t>
      </w:r>
    </w:p>
    <w:sectPr w:rsidR="001524F6" w:rsidRPr="00E032CF" w:rsidSect="001A0A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3637F8"/>
    <w:rsid w:val="000C4D1C"/>
    <w:rsid w:val="001524F6"/>
    <w:rsid w:val="0019368A"/>
    <w:rsid w:val="001A0A48"/>
    <w:rsid w:val="001C0613"/>
    <w:rsid w:val="001D753E"/>
    <w:rsid w:val="001E6562"/>
    <w:rsid w:val="001F7077"/>
    <w:rsid w:val="0022681B"/>
    <w:rsid w:val="00260ACF"/>
    <w:rsid w:val="003637F8"/>
    <w:rsid w:val="003A13A3"/>
    <w:rsid w:val="0040439E"/>
    <w:rsid w:val="004319A7"/>
    <w:rsid w:val="004F5DAE"/>
    <w:rsid w:val="005B1AD3"/>
    <w:rsid w:val="008320E1"/>
    <w:rsid w:val="00934590"/>
    <w:rsid w:val="00946D12"/>
    <w:rsid w:val="00BD03B9"/>
    <w:rsid w:val="00C9006A"/>
    <w:rsid w:val="00E032CF"/>
    <w:rsid w:val="00EF6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3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0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2</cp:revision>
  <dcterms:created xsi:type="dcterms:W3CDTF">2021-10-09T12:14:00Z</dcterms:created>
  <dcterms:modified xsi:type="dcterms:W3CDTF">2021-10-09T12:14:00Z</dcterms:modified>
</cp:coreProperties>
</file>