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96" w:rsidRPr="00A6745A" w:rsidRDefault="00A6745A" w:rsidP="008C1827">
      <w:pPr>
        <w:spacing w:after="70" w:line="252" w:lineRule="auto"/>
        <w:jc w:val="right"/>
        <w:rPr>
          <w:rFonts w:ascii="Calibri" w:hAnsi="Calibri" w:cs="Calibri"/>
          <w:color w:val="000000"/>
          <w:szCs w:val="28"/>
        </w:rPr>
      </w:pPr>
      <w:r w:rsidRPr="00A6745A">
        <w:rPr>
          <w:rFonts w:ascii="Calibri" w:hAnsi="Calibri" w:cs="Calibri"/>
          <w:color w:val="000000"/>
          <w:szCs w:val="28"/>
        </w:rPr>
        <w:t xml:space="preserve">Załącznik do uchwały Zarządu Głównego PTTK </w:t>
      </w:r>
    </w:p>
    <w:p w:rsidR="00A6745A" w:rsidRPr="00A6745A" w:rsidRDefault="00A6745A" w:rsidP="00A6745A">
      <w:pPr>
        <w:spacing w:after="0" w:line="252" w:lineRule="auto"/>
        <w:jc w:val="right"/>
        <w:rPr>
          <w:rFonts w:ascii="Calibri" w:hAnsi="Calibri" w:cs="Calibri"/>
          <w:color w:val="000000"/>
          <w:szCs w:val="28"/>
        </w:rPr>
      </w:pPr>
      <w:r w:rsidRPr="00A6745A">
        <w:rPr>
          <w:rFonts w:ascii="Calibri" w:hAnsi="Calibri" w:cs="Calibri"/>
          <w:color w:val="000000"/>
          <w:szCs w:val="28"/>
        </w:rPr>
        <w:t>nr 238/XIX/2021 z dnia 6 listopada 2021 r.</w:t>
      </w:r>
    </w:p>
    <w:p w:rsidR="00A6745A" w:rsidRDefault="00A6745A">
      <w:pPr>
        <w:spacing w:line="252" w:lineRule="auto"/>
        <w:ind w:left="10" w:right="56" w:hanging="10"/>
        <w:jc w:val="center"/>
        <w:rPr>
          <w:rFonts w:ascii="Calibri" w:hAnsi="Calibri" w:cs="Calibri"/>
          <w:color w:val="000000"/>
          <w:sz w:val="28"/>
          <w:szCs w:val="28"/>
        </w:rPr>
      </w:pPr>
    </w:p>
    <w:p w:rsidR="00455C56" w:rsidRPr="0036622D" w:rsidRDefault="00455C56">
      <w:pPr>
        <w:spacing w:line="252" w:lineRule="auto"/>
        <w:ind w:left="10" w:right="56" w:hanging="10"/>
        <w:jc w:val="center"/>
        <w:rPr>
          <w:rFonts w:ascii="Calibri" w:hAnsi="Calibri" w:cs="Calibri"/>
          <w:color w:val="000000"/>
          <w:sz w:val="28"/>
          <w:szCs w:val="28"/>
        </w:rPr>
      </w:pPr>
      <w:r w:rsidRPr="0036622D">
        <w:rPr>
          <w:rFonts w:ascii="Calibri" w:hAnsi="Calibri" w:cs="Calibri"/>
          <w:color w:val="000000"/>
          <w:sz w:val="28"/>
          <w:szCs w:val="28"/>
        </w:rPr>
        <w:t>Regulamin</w:t>
      </w:r>
      <w:r w:rsidRPr="0036622D">
        <w:rPr>
          <w:rFonts w:ascii="Calibri" w:hAnsi="Calibri" w:cs="Calibri"/>
          <w:color w:val="000000"/>
          <w:sz w:val="36"/>
          <w:szCs w:val="36"/>
        </w:rPr>
        <w:t xml:space="preserve"> </w:t>
      </w:r>
    </w:p>
    <w:p w:rsidR="00455C56" w:rsidRPr="0036622D" w:rsidRDefault="00455C56">
      <w:pPr>
        <w:spacing w:line="252" w:lineRule="auto"/>
        <w:ind w:left="10" w:right="55" w:hanging="10"/>
        <w:jc w:val="center"/>
        <w:rPr>
          <w:rFonts w:ascii="Calibri" w:hAnsi="Calibri" w:cs="Calibri"/>
          <w:color w:val="000000"/>
          <w:szCs w:val="24"/>
        </w:rPr>
      </w:pPr>
      <w:r w:rsidRPr="0036622D">
        <w:rPr>
          <w:rFonts w:ascii="Calibri" w:hAnsi="Calibri" w:cs="Calibri"/>
          <w:color w:val="000000"/>
          <w:sz w:val="28"/>
          <w:szCs w:val="28"/>
        </w:rPr>
        <w:t>Zarządu Głównego Polskiego Towarzystwa Turystyczno-Krajoznawczego</w:t>
      </w:r>
      <w:r w:rsidRPr="0036622D">
        <w:rPr>
          <w:rFonts w:ascii="Calibri" w:hAnsi="Calibri" w:cs="Calibri"/>
          <w:color w:val="000000"/>
          <w:szCs w:val="24"/>
        </w:rPr>
        <w:t xml:space="preserve"> </w:t>
      </w:r>
    </w:p>
    <w:p w:rsidR="00455C56" w:rsidRPr="0036622D" w:rsidRDefault="007E3FFE" w:rsidP="007E3FFE">
      <w:pPr>
        <w:spacing w:line="252" w:lineRule="auto"/>
        <w:ind w:right="2"/>
        <w:jc w:val="center"/>
        <w:rPr>
          <w:rFonts w:ascii="Calibri" w:hAnsi="Calibri" w:cs="Calibri"/>
          <w:color w:val="000000"/>
          <w:szCs w:val="24"/>
        </w:rPr>
      </w:pPr>
      <w:r w:rsidRPr="0036622D">
        <w:rPr>
          <w:rFonts w:ascii="Calibri" w:hAnsi="Calibri" w:cs="Calibri"/>
          <w:color w:val="000000"/>
          <w:szCs w:val="24"/>
        </w:rPr>
        <w:t>(tekst jednolity)</w:t>
      </w:r>
    </w:p>
    <w:p w:rsidR="007E3FFE" w:rsidRPr="0036622D" w:rsidRDefault="007E3FFE" w:rsidP="007E3FFE">
      <w:pPr>
        <w:spacing w:line="252" w:lineRule="auto"/>
        <w:ind w:right="2"/>
        <w:jc w:val="center"/>
        <w:rPr>
          <w:rFonts w:ascii="Calibri" w:hAnsi="Calibri" w:cs="Calibri"/>
          <w:color w:val="000000"/>
          <w:szCs w:val="24"/>
        </w:rPr>
      </w:pPr>
    </w:p>
    <w:p w:rsidR="00455C56" w:rsidRPr="0036622D" w:rsidRDefault="00455C56">
      <w:pPr>
        <w:spacing w:line="252" w:lineRule="auto"/>
        <w:ind w:left="10" w:right="49" w:hanging="10"/>
        <w:jc w:val="center"/>
        <w:rPr>
          <w:rFonts w:ascii="Calibri" w:hAnsi="Calibri" w:cs="Calibri"/>
          <w:color w:val="000000"/>
          <w:szCs w:val="24"/>
        </w:rPr>
      </w:pPr>
      <w:r w:rsidRPr="0036622D">
        <w:rPr>
          <w:rFonts w:ascii="Calibri" w:hAnsi="Calibri" w:cs="Calibri"/>
          <w:color w:val="000000"/>
          <w:szCs w:val="24"/>
        </w:rPr>
        <w:t xml:space="preserve">Rozdział I </w:t>
      </w:r>
    </w:p>
    <w:p w:rsidR="00455C56" w:rsidRPr="0036622D" w:rsidRDefault="00455C56">
      <w:pPr>
        <w:spacing w:line="252" w:lineRule="auto"/>
        <w:ind w:left="10" w:right="50" w:hanging="10"/>
        <w:jc w:val="center"/>
        <w:rPr>
          <w:rFonts w:ascii="Calibri" w:hAnsi="Calibri" w:cs="Calibri"/>
          <w:color w:val="000000"/>
          <w:szCs w:val="24"/>
        </w:rPr>
      </w:pPr>
      <w:r w:rsidRPr="0036622D">
        <w:rPr>
          <w:rFonts w:ascii="Calibri" w:hAnsi="Calibri" w:cs="Calibri"/>
          <w:color w:val="000000"/>
          <w:szCs w:val="24"/>
        </w:rPr>
        <w:t xml:space="preserve">Postanowienia ogólne </w:t>
      </w:r>
    </w:p>
    <w:p w:rsidR="00455C56" w:rsidRPr="0036622D" w:rsidRDefault="00455C56">
      <w:pPr>
        <w:spacing w:line="252" w:lineRule="auto"/>
        <w:ind w:left="578"/>
        <w:jc w:val="center"/>
        <w:rPr>
          <w:rFonts w:ascii="Calibri" w:hAnsi="Calibri" w:cs="Calibri"/>
          <w:color w:val="000000"/>
          <w:szCs w:val="24"/>
        </w:rPr>
      </w:pPr>
      <w:r w:rsidRPr="0036622D">
        <w:rPr>
          <w:rFonts w:ascii="Calibri" w:hAnsi="Calibri" w:cs="Calibri"/>
          <w:color w:val="000000"/>
          <w:szCs w:val="24"/>
        </w:rPr>
        <w:t xml:space="preserve"> </w:t>
      </w:r>
    </w:p>
    <w:p w:rsidR="00455C56" w:rsidRPr="0036622D" w:rsidRDefault="00455C56">
      <w:pPr>
        <w:keepNext/>
        <w:keepLines/>
        <w:spacing w:before="240" w:after="46"/>
        <w:ind w:right="49"/>
        <w:jc w:val="center"/>
        <w:rPr>
          <w:rFonts w:ascii="Calibri" w:hAnsi="Calibri" w:cs="Calibri"/>
          <w:color w:val="000000"/>
          <w:szCs w:val="24"/>
        </w:rPr>
      </w:pPr>
      <w:r w:rsidRPr="0036622D">
        <w:rPr>
          <w:rFonts w:ascii="Calibri" w:hAnsi="Calibri" w:cs="Calibri"/>
          <w:color w:val="000000"/>
          <w:szCs w:val="24"/>
        </w:rPr>
        <w:t xml:space="preserve">§1 </w:t>
      </w:r>
    </w:p>
    <w:p w:rsidR="00455C56" w:rsidRPr="0036622D" w:rsidRDefault="00455C56" w:rsidP="00B039D1">
      <w:pPr>
        <w:numPr>
          <w:ilvl w:val="0"/>
          <w:numId w:val="13"/>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Regulamin niniejszy, opracowany na podstawie Statutu PTTK, określa zadania, kompetencje, tryb pracy oraz zakres odpowiedzialności Zarządu Głównego PTTK. </w:t>
      </w:r>
    </w:p>
    <w:p w:rsidR="00455C56" w:rsidRPr="0036622D" w:rsidRDefault="00455C56" w:rsidP="00B039D1">
      <w:pPr>
        <w:numPr>
          <w:ilvl w:val="0"/>
          <w:numId w:val="13"/>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Ilekroć w Regulaminie jest mowa o: </w:t>
      </w:r>
    </w:p>
    <w:p w:rsidR="00455C56" w:rsidRPr="0036622D" w:rsidRDefault="00455C56" w:rsidP="00B039D1">
      <w:pPr>
        <w:numPr>
          <w:ilvl w:val="0"/>
          <w:numId w:val="36"/>
        </w:numPr>
        <w:spacing w:after="58"/>
        <w:ind w:right="40"/>
        <w:rPr>
          <w:rFonts w:ascii="Calibri" w:hAnsi="Calibri" w:cs="Calibri"/>
          <w:color w:val="000000"/>
          <w:szCs w:val="24"/>
        </w:rPr>
      </w:pPr>
      <w:r w:rsidRPr="0036622D">
        <w:rPr>
          <w:rFonts w:ascii="Calibri" w:hAnsi="Calibri" w:cs="Calibri"/>
          <w:color w:val="000000"/>
          <w:szCs w:val="24"/>
        </w:rPr>
        <w:t xml:space="preserve">PTTK lub Towarzystwie – należy przez to rozumieć Polskie Towarzystwo Turystyczno-Krajoznawcze, </w:t>
      </w:r>
    </w:p>
    <w:p w:rsidR="00455C56" w:rsidRPr="0036622D" w:rsidRDefault="00455C56" w:rsidP="00B039D1">
      <w:pPr>
        <w:numPr>
          <w:ilvl w:val="0"/>
          <w:numId w:val="36"/>
        </w:numPr>
        <w:spacing w:after="58"/>
        <w:ind w:right="40"/>
        <w:rPr>
          <w:rFonts w:ascii="Calibri" w:hAnsi="Calibri" w:cs="Calibri"/>
          <w:color w:val="000000"/>
          <w:szCs w:val="24"/>
        </w:rPr>
      </w:pPr>
      <w:r w:rsidRPr="0036622D">
        <w:rPr>
          <w:rFonts w:ascii="Calibri" w:hAnsi="Calibri" w:cs="Calibri"/>
          <w:color w:val="000000"/>
          <w:szCs w:val="24"/>
        </w:rPr>
        <w:t xml:space="preserve">Zarządzie – należy przez to rozumieć Zarząd Główny PTTK, </w:t>
      </w:r>
    </w:p>
    <w:p w:rsidR="00455C56" w:rsidRPr="0036622D" w:rsidRDefault="00455C56" w:rsidP="00B039D1">
      <w:pPr>
        <w:numPr>
          <w:ilvl w:val="0"/>
          <w:numId w:val="36"/>
        </w:numPr>
        <w:spacing w:after="58"/>
        <w:ind w:right="40"/>
        <w:rPr>
          <w:rFonts w:ascii="Calibri" w:hAnsi="Calibri" w:cs="Calibri"/>
          <w:color w:val="000000"/>
          <w:szCs w:val="24"/>
        </w:rPr>
      </w:pPr>
      <w:r w:rsidRPr="0036622D">
        <w:rPr>
          <w:rFonts w:ascii="Calibri" w:hAnsi="Calibri" w:cs="Calibri"/>
          <w:color w:val="000000"/>
          <w:szCs w:val="24"/>
        </w:rPr>
        <w:t xml:space="preserve">Prezydium – należy przez to rozumieć Prezydium Zarządu Głównego PTTK, </w:t>
      </w:r>
    </w:p>
    <w:p w:rsidR="00455C56" w:rsidRPr="0036622D" w:rsidRDefault="00455C56" w:rsidP="00B039D1">
      <w:pPr>
        <w:numPr>
          <w:ilvl w:val="0"/>
          <w:numId w:val="36"/>
        </w:numPr>
        <w:spacing w:after="58"/>
        <w:ind w:right="40"/>
        <w:rPr>
          <w:rFonts w:ascii="Calibri" w:hAnsi="Calibri" w:cs="Calibri"/>
          <w:color w:val="000000"/>
          <w:szCs w:val="24"/>
        </w:rPr>
      </w:pPr>
      <w:r w:rsidRPr="0036622D">
        <w:rPr>
          <w:rFonts w:ascii="Calibri" w:hAnsi="Calibri" w:cs="Calibri"/>
          <w:color w:val="000000"/>
          <w:szCs w:val="24"/>
        </w:rPr>
        <w:t xml:space="preserve">Biurze – należy przez to rozumieć Biuro Zarządu Głównego PTTK, </w:t>
      </w:r>
    </w:p>
    <w:p w:rsidR="00455C56" w:rsidRPr="0036622D" w:rsidRDefault="00455C56" w:rsidP="00B039D1">
      <w:pPr>
        <w:numPr>
          <w:ilvl w:val="0"/>
          <w:numId w:val="36"/>
        </w:numPr>
        <w:spacing w:after="58"/>
        <w:ind w:right="40"/>
        <w:rPr>
          <w:rFonts w:ascii="Calibri" w:hAnsi="Calibri" w:cs="Calibri"/>
          <w:color w:val="000000"/>
          <w:szCs w:val="24"/>
        </w:rPr>
      </w:pPr>
      <w:r w:rsidRPr="0036622D">
        <w:rPr>
          <w:rFonts w:ascii="Calibri" w:hAnsi="Calibri" w:cs="Calibri"/>
          <w:color w:val="000000"/>
          <w:szCs w:val="24"/>
        </w:rPr>
        <w:t xml:space="preserve">Sekretarzu – należy przez to rozumieć Sekretarza Generalnego Zarządu Głównego PTTK, </w:t>
      </w:r>
    </w:p>
    <w:p w:rsidR="006953B3" w:rsidRPr="0036622D" w:rsidRDefault="00455C56" w:rsidP="006953B3">
      <w:pPr>
        <w:numPr>
          <w:ilvl w:val="0"/>
          <w:numId w:val="36"/>
        </w:numPr>
        <w:spacing w:after="0" w:line="300" w:lineRule="auto"/>
        <w:ind w:left="714" w:right="40" w:hanging="357"/>
        <w:rPr>
          <w:rFonts w:ascii="Calibri" w:hAnsi="Calibri" w:cs="Calibri"/>
          <w:color w:val="000000"/>
          <w:szCs w:val="24"/>
        </w:rPr>
      </w:pPr>
      <w:r w:rsidRPr="0036622D">
        <w:rPr>
          <w:rFonts w:ascii="Calibri" w:hAnsi="Calibri" w:cs="Calibri"/>
          <w:color w:val="000000"/>
          <w:szCs w:val="24"/>
        </w:rPr>
        <w:t>GKR – należy przez to rozumieć Główną Komisję Rewizyjną PTTK</w:t>
      </w:r>
      <w:r w:rsidR="006953B3" w:rsidRPr="0036622D">
        <w:rPr>
          <w:rFonts w:ascii="Calibri" w:hAnsi="Calibri" w:cs="Calibri"/>
          <w:color w:val="000000"/>
          <w:szCs w:val="24"/>
        </w:rPr>
        <w:t>,</w:t>
      </w:r>
    </w:p>
    <w:p w:rsidR="00455C56" w:rsidRPr="0036622D" w:rsidRDefault="00455C56" w:rsidP="006953B3">
      <w:pPr>
        <w:numPr>
          <w:ilvl w:val="0"/>
          <w:numId w:val="36"/>
        </w:numPr>
        <w:spacing w:line="300" w:lineRule="auto"/>
        <w:ind w:right="40"/>
        <w:rPr>
          <w:rFonts w:ascii="Calibri" w:hAnsi="Calibri" w:cs="Calibri"/>
          <w:color w:val="000000"/>
          <w:szCs w:val="24"/>
        </w:rPr>
      </w:pPr>
      <w:r w:rsidRPr="0036622D">
        <w:rPr>
          <w:rFonts w:ascii="Calibri" w:hAnsi="Calibri" w:cs="Calibri"/>
          <w:color w:val="000000"/>
          <w:szCs w:val="24"/>
        </w:rPr>
        <w:t xml:space="preserve">GSK – należy przez to  rozumieć Główny Sąd Koleżeński PTTK. </w:t>
      </w:r>
    </w:p>
    <w:p w:rsidR="00455C56" w:rsidRPr="0036622D" w:rsidRDefault="00455C56">
      <w:pPr>
        <w:spacing w:after="96" w:line="252" w:lineRule="auto"/>
        <w:ind w:left="709"/>
        <w:rPr>
          <w:rFonts w:ascii="Calibri" w:hAnsi="Calibri" w:cs="Calibri"/>
          <w:color w:val="000000"/>
          <w:szCs w:val="24"/>
        </w:rPr>
      </w:pPr>
      <w:r w:rsidRPr="0036622D">
        <w:rPr>
          <w:rFonts w:ascii="Calibri" w:hAnsi="Calibri" w:cs="Calibri"/>
          <w:color w:val="000000"/>
          <w:szCs w:val="24"/>
        </w:rPr>
        <w:t xml:space="preserve"> </w:t>
      </w:r>
    </w:p>
    <w:p w:rsidR="00455C56" w:rsidRPr="0036622D" w:rsidRDefault="00455C56">
      <w:pPr>
        <w:spacing w:line="252" w:lineRule="auto"/>
        <w:ind w:left="10" w:right="51" w:hanging="10"/>
        <w:jc w:val="center"/>
        <w:rPr>
          <w:rFonts w:ascii="Calibri" w:hAnsi="Calibri" w:cs="Calibri"/>
          <w:color w:val="000000"/>
          <w:szCs w:val="24"/>
        </w:rPr>
      </w:pPr>
      <w:r w:rsidRPr="0036622D">
        <w:rPr>
          <w:rFonts w:ascii="Calibri" w:hAnsi="Calibri" w:cs="Calibri"/>
          <w:color w:val="000000"/>
          <w:szCs w:val="24"/>
        </w:rPr>
        <w:t xml:space="preserve">Rozdział II </w:t>
      </w:r>
    </w:p>
    <w:p w:rsidR="00455C56" w:rsidRPr="0036622D" w:rsidRDefault="00455C56">
      <w:pPr>
        <w:spacing w:line="252" w:lineRule="auto"/>
        <w:ind w:left="10" w:right="55" w:hanging="10"/>
        <w:jc w:val="center"/>
        <w:rPr>
          <w:rFonts w:ascii="Calibri" w:hAnsi="Calibri" w:cs="Calibri"/>
          <w:color w:val="000000"/>
          <w:szCs w:val="24"/>
        </w:rPr>
      </w:pPr>
      <w:r w:rsidRPr="0036622D">
        <w:rPr>
          <w:rFonts w:ascii="Calibri" w:hAnsi="Calibri" w:cs="Calibri"/>
          <w:color w:val="000000"/>
          <w:szCs w:val="24"/>
        </w:rPr>
        <w:t xml:space="preserve">Skład Zarządu i Prezydium oraz podział funkcji </w:t>
      </w:r>
    </w:p>
    <w:p w:rsidR="00455C56" w:rsidRPr="0036622D" w:rsidRDefault="00455C56">
      <w:pPr>
        <w:spacing w:line="252" w:lineRule="auto"/>
        <w:ind w:left="578"/>
        <w:jc w:val="center"/>
        <w:rPr>
          <w:rFonts w:ascii="Calibri" w:hAnsi="Calibri" w:cs="Calibri"/>
          <w:color w:val="000000"/>
          <w:szCs w:val="24"/>
        </w:rPr>
      </w:pPr>
      <w:r w:rsidRPr="0036622D">
        <w:rPr>
          <w:rFonts w:ascii="Calibri" w:hAnsi="Calibri" w:cs="Calibri"/>
          <w:color w:val="000000"/>
          <w:szCs w:val="24"/>
        </w:rPr>
        <w:t xml:space="preserve"> </w:t>
      </w:r>
    </w:p>
    <w:p w:rsidR="00455C56" w:rsidRPr="0036622D" w:rsidRDefault="00455C56">
      <w:pPr>
        <w:keepNext/>
        <w:keepLines/>
        <w:spacing w:before="240" w:after="46"/>
        <w:ind w:right="49"/>
        <w:jc w:val="center"/>
        <w:rPr>
          <w:rFonts w:ascii="Calibri" w:hAnsi="Calibri" w:cs="Calibri"/>
          <w:color w:val="000000"/>
          <w:szCs w:val="24"/>
        </w:rPr>
      </w:pPr>
      <w:r w:rsidRPr="0036622D">
        <w:rPr>
          <w:rFonts w:ascii="Calibri" w:hAnsi="Calibri" w:cs="Calibri"/>
          <w:color w:val="000000"/>
          <w:szCs w:val="24"/>
        </w:rPr>
        <w:t xml:space="preserve">§2 </w:t>
      </w:r>
    </w:p>
    <w:p w:rsidR="00455C56" w:rsidRPr="0036622D" w:rsidRDefault="00455C56" w:rsidP="00B039D1">
      <w:pPr>
        <w:numPr>
          <w:ilvl w:val="0"/>
          <w:numId w:val="17"/>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Zarząd składa się z 15-21 osób. </w:t>
      </w:r>
    </w:p>
    <w:p w:rsidR="00455C56" w:rsidRPr="0036622D" w:rsidRDefault="00455C56" w:rsidP="00B039D1">
      <w:pPr>
        <w:numPr>
          <w:ilvl w:val="0"/>
          <w:numId w:val="17"/>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Zarząd wybiera w głosowaniu tajnym ze swego grona Prezydium, w tym prezesa, wiceprezesów i skarbnika oraz powołuje Sekretarza, który wchodzi w skład Prezydium. Skład liczbowy Prezydium nie może przekraczać 1/3 składu osobowego Zarządu. </w:t>
      </w:r>
    </w:p>
    <w:p w:rsidR="00455C56" w:rsidRPr="0036622D" w:rsidRDefault="00455C56" w:rsidP="00B039D1">
      <w:pPr>
        <w:numPr>
          <w:ilvl w:val="0"/>
          <w:numId w:val="17"/>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Dla wykonania zadań, o których mowa w Regulaminie, Zarząd dokonuje podziału pracy wśród członków. Może również w tym celu tworzyć wewnętrzne zespoły. </w:t>
      </w:r>
    </w:p>
    <w:p w:rsidR="00455C56" w:rsidRPr="0036622D" w:rsidRDefault="00455C56" w:rsidP="00B039D1">
      <w:pPr>
        <w:numPr>
          <w:ilvl w:val="0"/>
          <w:numId w:val="17"/>
        </w:numPr>
        <w:spacing w:after="58"/>
        <w:ind w:left="365" w:right="40" w:hanging="365"/>
        <w:rPr>
          <w:rFonts w:ascii="Calibri" w:hAnsi="Calibri" w:cs="Calibri"/>
          <w:color w:val="000000"/>
          <w:szCs w:val="24"/>
        </w:rPr>
      </w:pPr>
      <w:r w:rsidRPr="0036622D">
        <w:rPr>
          <w:rFonts w:ascii="Calibri" w:hAnsi="Calibri" w:cs="Calibri"/>
          <w:color w:val="000000"/>
          <w:szCs w:val="24"/>
        </w:rPr>
        <w:lastRenderedPageBreak/>
        <w:t xml:space="preserve">Zarząd ma prawo kooptować nowych członków na zwolnione w okresie kadencji miejsca. Liczba członków dokooptowanych nie może przekraczać 1/3 składu pochodzącego z  wyboru. </w:t>
      </w:r>
    </w:p>
    <w:p w:rsidR="00455C56" w:rsidRPr="0036622D" w:rsidRDefault="00455C56" w:rsidP="00B039D1">
      <w:pPr>
        <w:numPr>
          <w:ilvl w:val="0"/>
          <w:numId w:val="17"/>
        </w:numPr>
        <w:ind w:left="365" w:right="40" w:hanging="365"/>
        <w:rPr>
          <w:rFonts w:ascii="Calibri" w:hAnsi="Calibri" w:cs="Calibri"/>
          <w:color w:val="000000"/>
          <w:szCs w:val="24"/>
        </w:rPr>
      </w:pPr>
      <w:r w:rsidRPr="0036622D">
        <w:rPr>
          <w:rFonts w:ascii="Calibri" w:hAnsi="Calibri" w:cs="Calibri"/>
          <w:color w:val="000000"/>
          <w:szCs w:val="24"/>
        </w:rPr>
        <w:t xml:space="preserve">Członkowie Zarządu mogą otrzymywać wynagrodzenie za czynności wykonywane w  związku z pełnioną funkcją. </w:t>
      </w:r>
    </w:p>
    <w:p w:rsidR="00455C56" w:rsidRPr="0036622D" w:rsidRDefault="00455C56">
      <w:pPr>
        <w:spacing w:after="96" w:line="252" w:lineRule="auto"/>
        <w:rPr>
          <w:rFonts w:ascii="Calibri" w:hAnsi="Calibri" w:cs="Calibri"/>
          <w:color w:val="000000"/>
          <w:szCs w:val="24"/>
        </w:rPr>
      </w:pPr>
      <w:r w:rsidRPr="0036622D">
        <w:rPr>
          <w:rFonts w:ascii="Calibri" w:hAnsi="Calibri" w:cs="Calibri"/>
          <w:color w:val="000000"/>
          <w:szCs w:val="24"/>
        </w:rPr>
        <w:t xml:space="preserve"> </w:t>
      </w:r>
    </w:p>
    <w:p w:rsidR="00455C56" w:rsidRPr="0036622D" w:rsidRDefault="00455C56">
      <w:pPr>
        <w:spacing w:line="252" w:lineRule="auto"/>
        <w:ind w:left="10" w:right="49" w:hanging="10"/>
        <w:jc w:val="center"/>
        <w:rPr>
          <w:rFonts w:ascii="Calibri" w:hAnsi="Calibri" w:cs="Calibri"/>
          <w:color w:val="000000"/>
          <w:szCs w:val="24"/>
        </w:rPr>
      </w:pPr>
      <w:r w:rsidRPr="0036622D">
        <w:rPr>
          <w:rFonts w:ascii="Calibri" w:hAnsi="Calibri" w:cs="Calibri"/>
          <w:color w:val="000000"/>
          <w:szCs w:val="24"/>
        </w:rPr>
        <w:t xml:space="preserve">Rozdział III </w:t>
      </w:r>
    </w:p>
    <w:p w:rsidR="00455C56" w:rsidRPr="0036622D" w:rsidRDefault="00455C56">
      <w:pPr>
        <w:spacing w:line="252" w:lineRule="auto"/>
        <w:ind w:left="10" w:right="53" w:hanging="10"/>
        <w:jc w:val="center"/>
        <w:rPr>
          <w:rFonts w:ascii="Calibri" w:hAnsi="Calibri" w:cs="Calibri"/>
          <w:color w:val="000000"/>
          <w:szCs w:val="24"/>
        </w:rPr>
      </w:pPr>
      <w:r w:rsidRPr="0036622D">
        <w:rPr>
          <w:rFonts w:ascii="Calibri" w:hAnsi="Calibri" w:cs="Calibri"/>
          <w:color w:val="000000"/>
          <w:szCs w:val="24"/>
        </w:rPr>
        <w:t xml:space="preserve">Kompetencje i zadania Zarządu </w:t>
      </w:r>
    </w:p>
    <w:p w:rsidR="00455C56" w:rsidRPr="0036622D" w:rsidRDefault="00455C56">
      <w:pPr>
        <w:spacing w:line="252" w:lineRule="auto"/>
        <w:ind w:left="2"/>
        <w:jc w:val="center"/>
        <w:rPr>
          <w:rFonts w:ascii="Calibri" w:hAnsi="Calibri" w:cs="Calibri"/>
          <w:color w:val="000000"/>
          <w:szCs w:val="24"/>
        </w:rPr>
      </w:pPr>
      <w:r w:rsidRPr="0036622D">
        <w:rPr>
          <w:rFonts w:ascii="Calibri" w:hAnsi="Calibri" w:cs="Calibri"/>
          <w:color w:val="000000"/>
          <w:szCs w:val="24"/>
        </w:rPr>
        <w:t xml:space="preserve"> </w:t>
      </w:r>
    </w:p>
    <w:p w:rsidR="00455C56" w:rsidRPr="0036622D" w:rsidRDefault="00455C56">
      <w:pPr>
        <w:keepNext/>
        <w:keepLines/>
        <w:spacing w:before="240" w:after="46"/>
        <w:ind w:right="53"/>
        <w:jc w:val="center"/>
        <w:rPr>
          <w:rFonts w:ascii="Calibri" w:hAnsi="Calibri" w:cs="Calibri"/>
          <w:color w:val="000000"/>
          <w:szCs w:val="24"/>
        </w:rPr>
      </w:pPr>
      <w:r w:rsidRPr="0036622D">
        <w:rPr>
          <w:rFonts w:ascii="Calibri" w:hAnsi="Calibri" w:cs="Calibri"/>
          <w:color w:val="000000"/>
          <w:szCs w:val="24"/>
        </w:rPr>
        <w:t xml:space="preserve">§ 3 </w:t>
      </w:r>
    </w:p>
    <w:p w:rsidR="00455C56" w:rsidRPr="0036622D" w:rsidRDefault="00455C56" w:rsidP="00B039D1">
      <w:pPr>
        <w:numPr>
          <w:ilvl w:val="0"/>
          <w:numId w:val="14"/>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Zgodnie z art. 19 ust. 2 pkt. 1 Statutu PTTK Zarząd należy do władz naczelnych Towarzystwa. </w:t>
      </w:r>
    </w:p>
    <w:p w:rsidR="00455C56" w:rsidRPr="0036622D" w:rsidRDefault="00455C56" w:rsidP="00B039D1">
      <w:pPr>
        <w:numPr>
          <w:ilvl w:val="0"/>
          <w:numId w:val="14"/>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Zarząd kieruje całokształtem działalności PTTK w okresie między Walnymi Zjazdami PTTK i  odpowiada za swoją działalność przed Walnym Zjazdem PTTK, a w szczególności: </w:t>
      </w:r>
    </w:p>
    <w:p w:rsidR="00455C56" w:rsidRPr="0036622D" w:rsidRDefault="00455C56" w:rsidP="00B039D1">
      <w:pPr>
        <w:numPr>
          <w:ilvl w:val="0"/>
          <w:numId w:val="35"/>
        </w:numPr>
        <w:spacing w:after="58"/>
        <w:ind w:right="40"/>
        <w:rPr>
          <w:rFonts w:ascii="Calibri" w:hAnsi="Calibri" w:cs="Calibri"/>
          <w:color w:val="000000"/>
          <w:szCs w:val="24"/>
        </w:rPr>
      </w:pPr>
      <w:r w:rsidRPr="0036622D">
        <w:rPr>
          <w:rFonts w:ascii="Calibri" w:hAnsi="Calibri" w:cs="Calibri"/>
          <w:color w:val="000000"/>
          <w:szCs w:val="24"/>
        </w:rPr>
        <w:t xml:space="preserve">realizuje kierunki działalności i rozwoju PTTK określone uchwałami Walnego Zjazdu PTTK, </w:t>
      </w:r>
    </w:p>
    <w:p w:rsidR="00455C56" w:rsidRPr="0036622D" w:rsidRDefault="00455C56" w:rsidP="00B039D1">
      <w:pPr>
        <w:numPr>
          <w:ilvl w:val="0"/>
          <w:numId w:val="35"/>
        </w:numPr>
        <w:spacing w:after="58"/>
        <w:ind w:right="40"/>
        <w:rPr>
          <w:rFonts w:ascii="Calibri" w:hAnsi="Calibri" w:cs="Calibri"/>
          <w:color w:val="000000"/>
          <w:szCs w:val="24"/>
        </w:rPr>
      </w:pPr>
      <w:r w:rsidRPr="0036622D">
        <w:rPr>
          <w:rFonts w:ascii="Calibri" w:hAnsi="Calibri" w:cs="Calibri"/>
          <w:color w:val="000000"/>
          <w:szCs w:val="24"/>
        </w:rPr>
        <w:t xml:space="preserve">decyduje o kierunkach działalności i rozwoju PTTK w okresie między Walnymi Zjazdami PTTK, </w:t>
      </w:r>
    </w:p>
    <w:p w:rsidR="00455C56" w:rsidRPr="0036622D" w:rsidRDefault="00455C56" w:rsidP="00B039D1">
      <w:pPr>
        <w:numPr>
          <w:ilvl w:val="0"/>
          <w:numId w:val="35"/>
        </w:numPr>
        <w:spacing w:after="58"/>
        <w:ind w:right="40"/>
        <w:rPr>
          <w:rFonts w:ascii="Calibri" w:hAnsi="Calibri" w:cs="Calibri"/>
          <w:color w:val="000000"/>
          <w:szCs w:val="24"/>
        </w:rPr>
      </w:pPr>
      <w:r w:rsidRPr="0036622D">
        <w:rPr>
          <w:rFonts w:ascii="Calibri" w:hAnsi="Calibri" w:cs="Calibri"/>
          <w:color w:val="000000"/>
          <w:szCs w:val="24"/>
        </w:rPr>
        <w:t xml:space="preserve">nadzoruje wykonywanie uchwał Walnego Zjazdu PTTK oraz własnych, </w:t>
      </w:r>
    </w:p>
    <w:p w:rsidR="00455C56" w:rsidRPr="0036622D" w:rsidRDefault="00455C56" w:rsidP="00B039D1">
      <w:pPr>
        <w:numPr>
          <w:ilvl w:val="0"/>
          <w:numId w:val="35"/>
        </w:numPr>
        <w:spacing w:after="58"/>
        <w:ind w:right="40"/>
        <w:rPr>
          <w:rFonts w:ascii="Calibri" w:hAnsi="Calibri" w:cs="Calibri"/>
          <w:color w:val="000000"/>
          <w:szCs w:val="24"/>
        </w:rPr>
      </w:pPr>
      <w:r w:rsidRPr="0036622D">
        <w:rPr>
          <w:rFonts w:ascii="Calibri" w:hAnsi="Calibri" w:cs="Calibri"/>
          <w:color w:val="000000"/>
          <w:szCs w:val="24"/>
        </w:rPr>
        <w:t xml:space="preserve">zajmuje w imieniu PTTK stanowisko wobec społecznie ważnych problemów, </w:t>
      </w:r>
    </w:p>
    <w:p w:rsidR="00455C56" w:rsidRPr="0036622D" w:rsidRDefault="00455C56" w:rsidP="00B039D1">
      <w:pPr>
        <w:numPr>
          <w:ilvl w:val="0"/>
          <w:numId w:val="35"/>
        </w:numPr>
        <w:spacing w:after="58"/>
        <w:ind w:right="40"/>
        <w:rPr>
          <w:rFonts w:ascii="Calibri" w:hAnsi="Calibri" w:cs="Calibri"/>
          <w:color w:val="000000"/>
          <w:szCs w:val="24"/>
        </w:rPr>
      </w:pPr>
      <w:r w:rsidRPr="0036622D">
        <w:rPr>
          <w:rFonts w:ascii="Calibri" w:hAnsi="Calibri" w:cs="Calibri"/>
          <w:color w:val="000000"/>
          <w:szCs w:val="24"/>
        </w:rPr>
        <w:t xml:space="preserve">określa zadania programowe i organizacyjne dla Towarzystwa, </w:t>
      </w:r>
    </w:p>
    <w:p w:rsidR="00455C56" w:rsidRPr="0036622D" w:rsidRDefault="00455C56" w:rsidP="00B039D1">
      <w:pPr>
        <w:numPr>
          <w:ilvl w:val="0"/>
          <w:numId w:val="35"/>
        </w:numPr>
        <w:spacing w:after="58"/>
        <w:ind w:right="40"/>
        <w:rPr>
          <w:rFonts w:ascii="Calibri" w:hAnsi="Calibri" w:cs="Calibri"/>
          <w:color w:val="000000"/>
          <w:szCs w:val="24"/>
        </w:rPr>
      </w:pPr>
      <w:r w:rsidRPr="0036622D">
        <w:rPr>
          <w:rFonts w:ascii="Calibri" w:hAnsi="Calibri" w:cs="Calibri"/>
          <w:color w:val="000000"/>
          <w:szCs w:val="24"/>
        </w:rPr>
        <w:t xml:space="preserve">określa politykę gospodarczą i finansową Towarzystwa, </w:t>
      </w:r>
    </w:p>
    <w:p w:rsidR="00455C56" w:rsidRPr="0036622D" w:rsidRDefault="00455C56" w:rsidP="00B039D1">
      <w:pPr>
        <w:numPr>
          <w:ilvl w:val="0"/>
          <w:numId w:val="35"/>
        </w:numPr>
        <w:spacing w:after="58"/>
        <w:ind w:right="40"/>
        <w:rPr>
          <w:rFonts w:ascii="Calibri" w:hAnsi="Calibri" w:cs="Calibri"/>
          <w:color w:val="000000"/>
          <w:szCs w:val="24"/>
        </w:rPr>
      </w:pPr>
      <w:r w:rsidRPr="0036622D">
        <w:rPr>
          <w:rFonts w:ascii="Calibri" w:hAnsi="Calibri" w:cs="Calibri"/>
          <w:color w:val="000000"/>
          <w:szCs w:val="24"/>
        </w:rPr>
        <w:t xml:space="preserve">przygotowuje projekt strategii Towarzystwa pod obrady Walnego Zjazdu PTTK, </w:t>
      </w:r>
    </w:p>
    <w:p w:rsidR="00455C56" w:rsidRPr="0036622D" w:rsidRDefault="00455C56" w:rsidP="00B039D1">
      <w:pPr>
        <w:numPr>
          <w:ilvl w:val="0"/>
          <w:numId w:val="35"/>
        </w:numPr>
        <w:ind w:right="40"/>
        <w:rPr>
          <w:rFonts w:ascii="Calibri" w:hAnsi="Calibri" w:cs="Calibri"/>
          <w:color w:val="000000"/>
          <w:szCs w:val="24"/>
        </w:rPr>
      </w:pPr>
      <w:r w:rsidRPr="0036622D">
        <w:rPr>
          <w:rFonts w:ascii="Calibri" w:hAnsi="Calibri" w:cs="Calibri"/>
          <w:color w:val="000000"/>
          <w:szCs w:val="24"/>
        </w:rPr>
        <w:t xml:space="preserve">wykonuje inne funkcje określone w Statucie PTTK oraz przekazane przez Walny Zjazd PTTK. </w:t>
      </w:r>
    </w:p>
    <w:p w:rsidR="00455C56" w:rsidRPr="0036622D" w:rsidRDefault="00455C56">
      <w:pPr>
        <w:spacing w:line="252" w:lineRule="auto"/>
        <w:ind w:left="1080"/>
        <w:rPr>
          <w:rFonts w:ascii="Calibri" w:hAnsi="Calibri" w:cs="Calibri"/>
          <w:color w:val="000000"/>
          <w:szCs w:val="24"/>
        </w:rPr>
      </w:pPr>
      <w:r w:rsidRPr="0036622D">
        <w:rPr>
          <w:rFonts w:ascii="Calibri" w:hAnsi="Calibri" w:cs="Calibri"/>
          <w:color w:val="000000"/>
          <w:szCs w:val="24"/>
        </w:rPr>
        <w:t xml:space="preserve"> </w:t>
      </w:r>
    </w:p>
    <w:p w:rsidR="00455C56" w:rsidRPr="0036622D" w:rsidRDefault="00455C56">
      <w:pPr>
        <w:keepNext/>
        <w:keepLines/>
        <w:spacing w:before="240" w:after="46"/>
        <w:ind w:right="53"/>
        <w:jc w:val="center"/>
        <w:rPr>
          <w:rFonts w:ascii="Calibri" w:hAnsi="Calibri" w:cs="Calibri"/>
          <w:color w:val="000000"/>
          <w:szCs w:val="24"/>
        </w:rPr>
      </w:pPr>
      <w:r w:rsidRPr="0036622D">
        <w:rPr>
          <w:rFonts w:ascii="Calibri" w:hAnsi="Calibri" w:cs="Calibri"/>
          <w:color w:val="000000"/>
          <w:szCs w:val="24"/>
        </w:rPr>
        <w:t xml:space="preserve">§ 4 </w:t>
      </w:r>
    </w:p>
    <w:p w:rsidR="00455C56" w:rsidRPr="0036622D" w:rsidRDefault="00455C56" w:rsidP="00B039D1">
      <w:pPr>
        <w:numPr>
          <w:ilvl w:val="0"/>
          <w:numId w:val="15"/>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Do wyłącznych kompetencji Zarządu, wykonywanych w formie uchwał, należy: </w:t>
      </w:r>
    </w:p>
    <w:p w:rsidR="00455C56" w:rsidRPr="0036622D" w:rsidRDefault="00455C56" w:rsidP="00B039D1">
      <w:pPr>
        <w:numPr>
          <w:ilvl w:val="0"/>
          <w:numId w:val="34"/>
        </w:numPr>
        <w:spacing w:after="58"/>
        <w:ind w:right="40"/>
        <w:rPr>
          <w:rFonts w:ascii="Calibri" w:hAnsi="Calibri" w:cs="Calibri"/>
          <w:color w:val="000000"/>
          <w:szCs w:val="24"/>
        </w:rPr>
      </w:pPr>
      <w:r w:rsidRPr="0036622D">
        <w:rPr>
          <w:rFonts w:ascii="Calibri" w:hAnsi="Calibri" w:cs="Calibri"/>
          <w:color w:val="000000"/>
          <w:szCs w:val="24"/>
        </w:rPr>
        <w:t xml:space="preserve">zwoływanie Walnego Zjazdu PTTK, uchwalanie projektu regulaminu obrad Zjazdu, </w:t>
      </w:r>
    </w:p>
    <w:p w:rsidR="00455C56" w:rsidRPr="0036622D" w:rsidRDefault="00455C56" w:rsidP="00B039D1">
      <w:pPr>
        <w:numPr>
          <w:ilvl w:val="0"/>
          <w:numId w:val="34"/>
        </w:numPr>
        <w:spacing w:after="58"/>
        <w:ind w:right="40"/>
        <w:rPr>
          <w:rFonts w:ascii="Calibri" w:hAnsi="Calibri" w:cs="Calibri"/>
          <w:color w:val="000000"/>
          <w:szCs w:val="24"/>
        </w:rPr>
      </w:pPr>
      <w:r w:rsidRPr="0036622D">
        <w:rPr>
          <w:rFonts w:ascii="Calibri" w:hAnsi="Calibri" w:cs="Calibri"/>
          <w:color w:val="000000"/>
          <w:szCs w:val="24"/>
        </w:rPr>
        <w:t xml:space="preserve">uchwalanie ordynacji wyborczej, </w:t>
      </w:r>
    </w:p>
    <w:p w:rsidR="00455C56" w:rsidRPr="0036622D" w:rsidRDefault="00455C56" w:rsidP="00B039D1">
      <w:pPr>
        <w:numPr>
          <w:ilvl w:val="0"/>
          <w:numId w:val="34"/>
        </w:numPr>
        <w:spacing w:after="58"/>
        <w:ind w:right="40"/>
        <w:rPr>
          <w:rFonts w:ascii="Calibri" w:hAnsi="Calibri" w:cs="Calibri"/>
          <w:color w:val="000000"/>
          <w:szCs w:val="24"/>
        </w:rPr>
      </w:pPr>
      <w:r w:rsidRPr="0036622D">
        <w:rPr>
          <w:rFonts w:ascii="Calibri" w:hAnsi="Calibri" w:cs="Calibri"/>
          <w:color w:val="000000"/>
          <w:szCs w:val="24"/>
        </w:rPr>
        <w:t xml:space="preserve">ustalanie wysokości wpisowego i składki członkowskiej dla członków zwyczajnych oraz minimalnej składki dla członków wspierających, </w:t>
      </w:r>
    </w:p>
    <w:p w:rsidR="00455C56" w:rsidRPr="0036622D" w:rsidRDefault="00455C56" w:rsidP="00B039D1">
      <w:pPr>
        <w:numPr>
          <w:ilvl w:val="0"/>
          <w:numId w:val="34"/>
        </w:numPr>
        <w:spacing w:after="58"/>
        <w:ind w:right="40"/>
        <w:rPr>
          <w:rFonts w:ascii="Calibri" w:hAnsi="Calibri" w:cs="Calibri"/>
          <w:color w:val="000000"/>
          <w:szCs w:val="24"/>
        </w:rPr>
      </w:pPr>
      <w:r w:rsidRPr="0036622D">
        <w:rPr>
          <w:rFonts w:ascii="Calibri" w:hAnsi="Calibri" w:cs="Calibri"/>
          <w:color w:val="000000"/>
          <w:szCs w:val="24"/>
        </w:rPr>
        <w:t xml:space="preserve">przedstawianie Walnemu Zjazdowi PTTK wniosków o nadanie godności Członka Honorowego PTTK, </w:t>
      </w:r>
    </w:p>
    <w:p w:rsidR="00455C56" w:rsidRPr="0036622D" w:rsidRDefault="00455C56" w:rsidP="00B039D1">
      <w:pPr>
        <w:numPr>
          <w:ilvl w:val="0"/>
          <w:numId w:val="34"/>
        </w:numPr>
        <w:spacing w:after="58"/>
        <w:ind w:right="40"/>
        <w:rPr>
          <w:rFonts w:ascii="Calibri" w:hAnsi="Calibri" w:cs="Calibri"/>
          <w:color w:val="000000"/>
          <w:szCs w:val="24"/>
        </w:rPr>
      </w:pPr>
      <w:r w:rsidRPr="0036622D">
        <w:rPr>
          <w:rFonts w:ascii="Calibri" w:hAnsi="Calibri" w:cs="Calibri"/>
          <w:color w:val="000000"/>
          <w:szCs w:val="24"/>
        </w:rPr>
        <w:t xml:space="preserve">uchwalanie budżetu rocznego PTTK oraz sprawozdań z jego wykonania, </w:t>
      </w:r>
    </w:p>
    <w:p w:rsidR="00455C56" w:rsidRPr="0036622D" w:rsidRDefault="00455C56" w:rsidP="00B039D1">
      <w:pPr>
        <w:numPr>
          <w:ilvl w:val="0"/>
          <w:numId w:val="34"/>
        </w:numPr>
        <w:spacing w:after="58"/>
        <w:ind w:right="40"/>
        <w:rPr>
          <w:rFonts w:ascii="Calibri" w:hAnsi="Calibri" w:cs="Calibri"/>
          <w:color w:val="000000"/>
          <w:szCs w:val="24"/>
        </w:rPr>
      </w:pPr>
      <w:r w:rsidRPr="0036622D">
        <w:rPr>
          <w:rFonts w:ascii="Calibri" w:hAnsi="Calibri" w:cs="Calibri"/>
          <w:color w:val="000000"/>
          <w:szCs w:val="24"/>
        </w:rPr>
        <w:t xml:space="preserve">rozpatrywanie rocznych sprawozdań Prezydium, w tym rozpatrywanie i zatwierdzanie sprawozdań finansowych, </w:t>
      </w:r>
    </w:p>
    <w:p w:rsidR="00455C56" w:rsidRPr="0036622D" w:rsidRDefault="00455C56" w:rsidP="00B039D1">
      <w:pPr>
        <w:numPr>
          <w:ilvl w:val="0"/>
          <w:numId w:val="34"/>
        </w:numPr>
        <w:spacing w:after="58"/>
        <w:ind w:right="40"/>
        <w:rPr>
          <w:rFonts w:ascii="Calibri" w:hAnsi="Calibri" w:cs="Calibri"/>
          <w:color w:val="000000"/>
          <w:szCs w:val="24"/>
        </w:rPr>
      </w:pPr>
      <w:r w:rsidRPr="0036622D">
        <w:rPr>
          <w:rFonts w:ascii="Calibri" w:hAnsi="Calibri" w:cs="Calibri"/>
          <w:color w:val="000000"/>
          <w:szCs w:val="24"/>
        </w:rPr>
        <w:t xml:space="preserve">tworzenie komisji, rad i zespołów Zarządu oraz zatwierdzanie ich regulaminów, </w:t>
      </w:r>
    </w:p>
    <w:p w:rsidR="00455C56" w:rsidRPr="0036622D" w:rsidRDefault="00455C56" w:rsidP="00B039D1">
      <w:pPr>
        <w:numPr>
          <w:ilvl w:val="0"/>
          <w:numId w:val="34"/>
        </w:numPr>
        <w:spacing w:after="58"/>
        <w:ind w:right="40"/>
        <w:rPr>
          <w:rFonts w:ascii="Calibri" w:hAnsi="Calibri" w:cs="Calibri"/>
          <w:color w:val="000000"/>
          <w:szCs w:val="24"/>
        </w:rPr>
      </w:pPr>
      <w:r w:rsidRPr="0036622D">
        <w:rPr>
          <w:rFonts w:ascii="Calibri" w:hAnsi="Calibri" w:cs="Calibri"/>
          <w:color w:val="000000"/>
          <w:szCs w:val="24"/>
        </w:rPr>
        <w:t xml:space="preserve">uchwalanie regulaminu Zarządu i regulaminu Prezydium, </w:t>
      </w:r>
    </w:p>
    <w:p w:rsidR="00455C56" w:rsidRPr="0036622D" w:rsidRDefault="00455C56" w:rsidP="00B039D1">
      <w:pPr>
        <w:numPr>
          <w:ilvl w:val="0"/>
          <w:numId w:val="34"/>
        </w:numPr>
        <w:spacing w:after="58"/>
        <w:ind w:right="40"/>
        <w:rPr>
          <w:rFonts w:ascii="Calibri" w:hAnsi="Calibri" w:cs="Calibri"/>
          <w:color w:val="000000"/>
          <w:szCs w:val="24"/>
        </w:rPr>
      </w:pPr>
      <w:r w:rsidRPr="0036622D">
        <w:rPr>
          <w:rFonts w:ascii="Calibri" w:hAnsi="Calibri" w:cs="Calibri"/>
          <w:color w:val="000000"/>
          <w:szCs w:val="24"/>
        </w:rPr>
        <w:lastRenderedPageBreak/>
        <w:t xml:space="preserve">powoływanie i rozwiązywanie centralnych jednostek specjalistycznych i  gospodarczych, uchwalanie ich regulaminów, </w:t>
      </w:r>
    </w:p>
    <w:p w:rsidR="00455C56" w:rsidRPr="0036622D" w:rsidRDefault="00455C56" w:rsidP="00B039D1">
      <w:pPr>
        <w:numPr>
          <w:ilvl w:val="0"/>
          <w:numId w:val="34"/>
        </w:numPr>
        <w:spacing w:after="58"/>
        <w:ind w:right="40"/>
        <w:rPr>
          <w:rFonts w:ascii="Calibri" w:hAnsi="Calibri" w:cs="Calibri"/>
          <w:color w:val="000000"/>
          <w:szCs w:val="24"/>
        </w:rPr>
      </w:pPr>
      <w:r w:rsidRPr="0036622D">
        <w:rPr>
          <w:rFonts w:ascii="Calibri" w:hAnsi="Calibri" w:cs="Calibri"/>
          <w:color w:val="000000"/>
          <w:szCs w:val="24"/>
        </w:rPr>
        <w:t xml:space="preserve">tworzenie spółek prawa handlowego oraz nabywanie i zbywanie akcji i udziałów, </w:t>
      </w:r>
    </w:p>
    <w:p w:rsidR="00455C56" w:rsidRPr="0036622D" w:rsidRDefault="00455C56" w:rsidP="00B039D1">
      <w:pPr>
        <w:numPr>
          <w:ilvl w:val="0"/>
          <w:numId w:val="34"/>
        </w:numPr>
        <w:spacing w:after="58"/>
        <w:ind w:right="40"/>
        <w:rPr>
          <w:rFonts w:ascii="Calibri" w:hAnsi="Calibri" w:cs="Calibri"/>
          <w:color w:val="000000"/>
          <w:szCs w:val="24"/>
        </w:rPr>
      </w:pPr>
      <w:r w:rsidRPr="0036622D">
        <w:rPr>
          <w:rFonts w:ascii="Calibri" w:hAnsi="Calibri" w:cs="Calibri"/>
          <w:color w:val="000000"/>
          <w:szCs w:val="24"/>
        </w:rPr>
        <w:t xml:space="preserve">ustanawianie odznaczeń i tytułów honorowych PTTK, </w:t>
      </w:r>
    </w:p>
    <w:p w:rsidR="00455C56" w:rsidRPr="0036622D" w:rsidRDefault="00455C56" w:rsidP="00B039D1">
      <w:pPr>
        <w:numPr>
          <w:ilvl w:val="0"/>
          <w:numId w:val="34"/>
        </w:numPr>
        <w:spacing w:after="58"/>
        <w:ind w:right="40"/>
        <w:rPr>
          <w:rFonts w:ascii="Calibri" w:hAnsi="Calibri" w:cs="Calibri"/>
          <w:color w:val="000000"/>
          <w:szCs w:val="24"/>
        </w:rPr>
      </w:pPr>
      <w:r w:rsidRPr="0036622D">
        <w:rPr>
          <w:rFonts w:ascii="Calibri" w:hAnsi="Calibri" w:cs="Calibri"/>
          <w:color w:val="000000"/>
          <w:szCs w:val="24"/>
        </w:rPr>
        <w:t xml:space="preserve">ustalanie zasad używania nazwy, znaku i odznaki organizacyjnej PTTK, </w:t>
      </w:r>
    </w:p>
    <w:p w:rsidR="00455C56" w:rsidRPr="0036622D" w:rsidRDefault="00455C56" w:rsidP="00B039D1">
      <w:pPr>
        <w:numPr>
          <w:ilvl w:val="0"/>
          <w:numId w:val="34"/>
        </w:numPr>
        <w:spacing w:after="58"/>
        <w:ind w:right="40"/>
        <w:rPr>
          <w:rFonts w:ascii="Calibri" w:hAnsi="Calibri" w:cs="Calibri"/>
          <w:color w:val="000000"/>
          <w:szCs w:val="24"/>
        </w:rPr>
      </w:pPr>
      <w:r w:rsidRPr="0036622D">
        <w:rPr>
          <w:rFonts w:ascii="Calibri" w:hAnsi="Calibri" w:cs="Calibri"/>
          <w:color w:val="000000"/>
          <w:szCs w:val="24"/>
        </w:rPr>
        <w:t xml:space="preserve">podejmowanie decyzji w sprawie zbywania i obciążania majątku nieruchomego PTTK oraz zbywania lub powierzania dóbr kultury będących w posiadaniu PTTK, </w:t>
      </w:r>
    </w:p>
    <w:p w:rsidR="00455C56" w:rsidRPr="0036622D" w:rsidRDefault="00455C56" w:rsidP="00B039D1">
      <w:pPr>
        <w:numPr>
          <w:ilvl w:val="0"/>
          <w:numId w:val="34"/>
        </w:numPr>
        <w:spacing w:after="58"/>
        <w:ind w:right="40"/>
        <w:rPr>
          <w:rFonts w:ascii="Calibri" w:hAnsi="Calibri" w:cs="Calibri"/>
          <w:color w:val="000000"/>
          <w:szCs w:val="24"/>
        </w:rPr>
      </w:pPr>
      <w:r w:rsidRPr="0036622D">
        <w:rPr>
          <w:rFonts w:ascii="Calibri" w:hAnsi="Calibri" w:cs="Calibri"/>
          <w:color w:val="000000"/>
          <w:szCs w:val="24"/>
        </w:rPr>
        <w:t xml:space="preserve">uchwalanie regulaminu działalności przewodnickiej i zasad działania samorządu przewodnickiego, </w:t>
      </w:r>
    </w:p>
    <w:p w:rsidR="00455C56" w:rsidRPr="0036622D" w:rsidRDefault="00455C56" w:rsidP="00B039D1">
      <w:pPr>
        <w:numPr>
          <w:ilvl w:val="0"/>
          <w:numId w:val="34"/>
        </w:numPr>
        <w:spacing w:after="58"/>
        <w:ind w:right="40"/>
        <w:rPr>
          <w:rFonts w:ascii="Calibri" w:hAnsi="Calibri" w:cs="Calibri"/>
          <w:color w:val="000000"/>
          <w:szCs w:val="24"/>
        </w:rPr>
      </w:pPr>
      <w:r w:rsidRPr="0036622D">
        <w:rPr>
          <w:rFonts w:ascii="Calibri" w:hAnsi="Calibri" w:cs="Calibri"/>
          <w:color w:val="000000"/>
          <w:szCs w:val="24"/>
        </w:rPr>
        <w:t xml:space="preserve">podejmowanie decyzji w sprawie przynależności PTTK do organizacji międzynarodowych i innych organizacji krajowych, </w:t>
      </w:r>
    </w:p>
    <w:p w:rsidR="00455C56" w:rsidRPr="0036622D" w:rsidRDefault="00455C56" w:rsidP="00B039D1">
      <w:pPr>
        <w:numPr>
          <w:ilvl w:val="0"/>
          <w:numId w:val="34"/>
        </w:numPr>
        <w:spacing w:after="58"/>
        <w:ind w:right="40"/>
        <w:rPr>
          <w:rFonts w:ascii="Calibri" w:hAnsi="Calibri" w:cs="Calibri"/>
          <w:color w:val="000000"/>
          <w:szCs w:val="24"/>
        </w:rPr>
      </w:pPr>
      <w:r w:rsidRPr="0036622D">
        <w:rPr>
          <w:rFonts w:ascii="Calibri" w:hAnsi="Calibri" w:cs="Calibri"/>
          <w:color w:val="000000"/>
          <w:szCs w:val="24"/>
        </w:rPr>
        <w:t xml:space="preserve">wyrażanie zgody na powoływanie jednostek regionalnych z osobowością prawną oraz  powoływanie jednostek regionalnych bez osobowości prawnej, </w:t>
      </w:r>
    </w:p>
    <w:p w:rsidR="00455C56" w:rsidRPr="0036622D" w:rsidRDefault="00455C56" w:rsidP="00B039D1">
      <w:pPr>
        <w:numPr>
          <w:ilvl w:val="0"/>
          <w:numId w:val="34"/>
        </w:numPr>
        <w:spacing w:after="58"/>
        <w:ind w:right="40"/>
        <w:rPr>
          <w:rFonts w:ascii="Calibri" w:hAnsi="Calibri" w:cs="Calibri"/>
          <w:color w:val="000000"/>
          <w:szCs w:val="24"/>
        </w:rPr>
      </w:pPr>
      <w:r w:rsidRPr="0036622D">
        <w:rPr>
          <w:rFonts w:ascii="Calibri" w:hAnsi="Calibri" w:cs="Calibri"/>
          <w:color w:val="000000"/>
          <w:szCs w:val="24"/>
        </w:rPr>
        <w:t xml:space="preserve">ustalanie zakresu prowadzonej działalności nieodpłatnej lub odpłatnej pożytku publicznego, </w:t>
      </w:r>
    </w:p>
    <w:p w:rsidR="00455C56" w:rsidRPr="0036622D" w:rsidRDefault="00455C56" w:rsidP="00B039D1">
      <w:pPr>
        <w:numPr>
          <w:ilvl w:val="0"/>
          <w:numId w:val="34"/>
        </w:numPr>
        <w:spacing w:after="58"/>
        <w:ind w:right="40"/>
        <w:rPr>
          <w:rFonts w:ascii="Calibri" w:hAnsi="Calibri" w:cs="Calibri"/>
          <w:color w:val="000000"/>
          <w:szCs w:val="24"/>
        </w:rPr>
      </w:pPr>
      <w:r w:rsidRPr="0036622D">
        <w:rPr>
          <w:rFonts w:ascii="Calibri" w:hAnsi="Calibri" w:cs="Calibri"/>
          <w:color w:val="000000"/>
          <w:szCs w:val="24"/>
        </w:rPr>
        <w:t xml:space="preserve">podejmowanie uchwał w sprawie tworzenia i likwidacji jednostek organizacyjnych PTTK. </w:t>
      </w:r>
    </w:p>
    <w:p w:rsidR="00455C56" w:rsidRPr="0036622D" w:rsidRDefault="00455C56" w:rsidP="00B039D1">
      <w:pPr>
        <w:numPr>
          <w:ilvl w:val="0"/>
          <w:numId w:val="15"/>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Do kompetencji Zarządu należy również: </w:t>
      </w:r>
    </w:p>
    <w:p w:rsidR="00455C56" w:rsidRPr="0036622D" w:rsidRDefault="00455C56" w:rsidP="00B039D1">
      <w:pPr>
        <w:numPr>
          <w:ilvl w:val="0"/>
          <w:numId w:val="33"/>
        </w:numPr>
        <w:spacing w:after="58"/>
        <w:ind w:right="40"/>
        <w:rPr>
          <w:rFonts w:ascii="Calibri" w:hAnsi="Calibri" w:cs="Calibri"/>
          <w:color w:val="000000"/>
          <w:szCs w:val="24"/>
        </w:rPr>
      </w:pPr>
      <w:r w:rsidRPr="0036622D">
        <w:rPr>
          <w:rFonts w:ascii="Calibri" w:hAnsi="Calibri" w:cs="Calibri"/>
          <w:color w:val="000000"/>
          <w:szCs w:val="24"/>
        </w:rPr>
        <w:t xml:space="preserve">bieżąca ocena działalności Prezydium, </w:t>
      </w:r>
    </w:p>
    <w:p w:rsidR="00455C56" w:rsidRPr="0036622D" w:rsidRDefault="00455C56" w:rsidP="00B039D1">
      <w:pPr>
        <w:numPr>
          <w:ilvl w:val="0"/>
          <w:numId w:val="33"/>
        </w:numPr>
        <w:spacing w:after="58"/>
        <w:ind w:right="40"/>
        <w:rPr>
          <w:rFonts w:ascii="Calibri" w:hAnsi="Calibri" w:cs="Calibri"/>
          <w:color w:val="000000"/>
          <w:szCs w:val="24"/>
        </w:rPr>
      </w:pPr>
      <w:r w:rsidRPr="0036622D">
        <w:rPr>
          <w:rFonts w:ascii="Calibri" w:hAnsi="Calibri" w:cs="Calibri"/>
          <w:color w:val="000000"/>
          <w:szCs w:val="24"/>
        </w:rPr>
        <w:t xml:space="preserve">rozpatrywanie odpowiedzi Prezydium na interpelacje członków władz naczelnych PTTK, </w:t>
      </w:r>
    </w:p>
    <w:p w:rsidR="00455C56" w:rsidRPr="0036622D" w:rsidRDefault="00455C56" w:rsidP="00B039D1">
      <w:pPr>
        <w:numPr>
          <w:ilvl w:val="0"/>
          <w:numId w:val="33"/>
        </w:numPr>
        <w:spacing w:after="58"/>
        <w:ind w:right="40"/>
        <w:rPr>
          <w:rFonts w:ascii="Calibri" w:hAnsi="Calibri" w:cs="Calibri"/>
          <w:color w:val="000000"/>
          <w:szCs w:val="24"/>
        </w:rPr>
      </w:pPr>
      <w:r w:rsidRPr="0036622D">
        <w:rPr>
          <w:rFonts w:ascii="Calibri" w:hAnsi="Calibri" w:cs="Calibri"/>
          <w:color w:val="000000"/>
          <w:szCs w:val="24"/>
        </w:rPr>
        <w:t xml:space="preserve">rozpatrywanie odwołań od decyzji Prezydium w sprawach oddziałów, określonych w  Statucie PTTK. </w:t>
      </w:r>
    </w:p>
    <w:p w:rsidR="00455C56" w:rsidRPr="0036622D" w:rsidRDefault="00455C56" w:rsidP="00B039D1">
      <w:pPr>
        <w:numPr>
          <w:ilvl w:val="0"/>
          <w:numId w:val="15"/>
        </w:numPr>
        <w:ind w:left="365" w:right="40" w:hanging="365"/>
        <w:rPr>
          <w:rFonts w:ascii="Calibri" w:hAnsi="Calibri" w:cs="Calibri"/>
          <w:color w:val="000000"/>
          <w:szCs w:val="24"/>
        </w:rPr>
      </w:pPr>
      <w:r w:rsidRPr="0036622D">
        <w:rPr>
          <w:rFonts w:ascii="Calibri" w:hAnsi="Calibri" w:cs="Calibri"/>
          <w:color w:val="000000"/>
          <w:szCs w:val="24"/>
        </w:rPr>
        <w:t xml:space="preserve">W przypadku negatywnej oceny działalności Prezydium Zarząd może dokonać zmian w  jego składzie. </w:t>
      </w:r>
    </w:p>
    <w:p w:rsidR="00455C56" w:rsidRPr="0036622D" w:rsidRDefault="00455C56">
      <w:pPr>
        <w:spacing w:line="252" w:lineRule="auto"/>
        <w:rPr>
          <w:rFonts w:ascii="Calibri" w:hAnsi="Calibri" w:cs="Calibri"/>
          <w:color w:val="000000"/>
          <w:szCs w:val="24"/>
        </w:rPr>
      </w:pPr>
      <w:r w:rsidRPr="0036622D">
        <w:rPr>
          <w:rFonts w:ascii="Calibri" w:hAnsi="Calibri" w:cs="Calibri"/>
          <w:color w:val="000000"/>
          <w:szCs w:val="24"/>
        </w:rPr>
        <w:t xml:space="preserve"> </w:t>
      </w:r>
    </w:p>
    <w:p w:rsidR="00455C56" w:rsidRPr="0036622D" w:rsidRDefault="00455C56">
      <w:pPr>
        <w:keepNext/>
        <w:keepLines/>
        <w:spacing w:before="240" w:after="46"/>
        <w:ind w:right="53"/>
        <w:jc w:val="center"/>
        <w:rPr>
          <w:rFonts w:ascii="Calibri" w:hAnsi="Calibri" w:cs="Calibri"/>
          <w:color w:val="000000"/>
          <w:szCs w:val="24"/>
        </w:rPr>
      </w:pPr>
      <w:r w:rsidRPr="0036622D">
        <w:rPr>
          <w:rFonts w:ascii="Calibri" w:hAnsi="Calibri" w:cs="Calibri"/>
          <w:color w:val="000000"/>
          <w:szCs w:val="24"/>
        </w:rPr>
        <w:t xml:space="preserve">§ 5 </w:t>
      </w:r>
    </w:p>
    <w:p w:rsidR="00455C56" w:rsidRPr="0036622D" w:rsidRDefault="00455C56" w:rsidP="003A197B">
      <w:pPr>
        <w:numPr>
          <w:ilvl w:val="0"/>
          <w:numId w:val="16"/>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Do zadań Zarządu należy również: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inicjowanie różnych form działalności turystyczno-krajoznawczej, zmierzających do  realizacji celów i zadań PTTK,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utrzymywanie więzi organizacyjnej i udzielanie pomocy jednostkom organizacyjnym PTTK w zakresie realizacji zadań statutowych,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ustanawianie zasad kształcenia i doskonalenia kadr społecznych i zawodowych PTTK,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ustalanie zasad funkcjonowania rabatów PTTK,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ustanawianie systemu wyróżnień członków i jednostek PTTK,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ustanawianie zasad obowiązujących przy powoływaniu oddziałów, łączeniu I  rozwiązywaniu oddziałów,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zatwierdzanie regulaminów jednostek regionalnych utworzonych przez oddziały PTTK na mocy art. 82 ust. 1 Statutu PTTK,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ustalanie podziału zadań wśród członków Zarządu ze szczególnym uwzględnieniem utrzymania więzi z jednostkami organizacyjnymi,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lastRenderedPageBreak/>
        <w:t xml:space="preserve">udzielanie pełnomocnictw do działania w zakresie praw i obowiązków PTTK,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zatwierdzanie regulaminów komisji, rad i zespołów Zarządu oraz zasad ich wyboru w  oparciu o regulamin wzorcowy uchwalony przez Zarząd,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uchylanie uchwał krajowych narad poszczególnych dyscyplin turystyki lub środowisk oraz uchwał komisji, rad i zespołów Zarządu, jeżeli są sprzeczne z przepisami prawa, Statutem PTTK, regulaminem komisji, rad i zespołów Zarządu lub interesami PTTK,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odwoływanie członków komisji, rad i zespołów Zarządu, jeżeli ich działalność jest  sprzeczna z przepisami prawa, Statutem PTTK, regulaminem komisji, rad I  zespołów Zarządu lub interesami PTTK,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odwoływanie komisji, rad lub zespołów Zarządu, jeżeli ich działalność jest sprzeczna z  przepisami prawa, Statutem PTTK, regulaminem komisji, rad i zespołów Zarządu lub  interesami PTTK,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dokonywanie okresowych ocen działalności komisji, rad i zespołów Zarządu,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dokonywanie okresowych ocen działalności jednostek organizacyjnych, specjalistycznych i gospodarczych powołanych przez Zarząd oraz spółek z udziałem kapitału PTTK,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zapoznawanie się z informacjami o sytuacji spółek PTTK oraz centralnych jednostek specjalistycznych i gospodarczych,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podejmowanie uchwał zapewniających realizację polityki gospodarczej PTTK, w  szczególności w sprawach: inwestycji kapitałowych PTTK, rocznych i wieloletnich planów inwestycyjnych w obiektach PTTK, tworzenia lub wnoszenia udziałów i akcji do  podmiotów gospodarczych prawa handlowego, dokonywanie dopłat do kapitału zakładowego,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podejmowanie uchwał w sprawach nabywania majątku, w tym prawa wieczystego użytkowania oraz dokonywania zamiany majątku,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wyrażanie zgody na dzierżawę lub najem majątku nieruchomego PTTK na okres dłuższy niż 10 lat,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podejmowanie uchwał w sprawie przeznaczenia majątku po rozwiązanych lub  likwidowanych jednostkach PTTK,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podejmowanie uchwał w sprawie ustanowienia postępowania sanacyjnego w stosunku do jednostek gospodarczych PTTK lub z udziałem większościowym PTTK </w:t>
      </w:r>
      <w:r w:rsidRPr="0036622D">
        <w:rPr>
          <w:rFonts w:ascii="Calibri" w:hAnsi="Calibri" w:cs="Calibri"/>
          <w:color w:val="000000"/>
          <w:szCs w:val="24"/>
        </w:rPr>
        <w:br/>
        <w:t xml:space="preserve">oraz ich likwidacji,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zapoznawanie się z informacjami o realizacji budżetu, podejmowanie uchwał w  sprawie zmian w budżecie,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podejmowanie uchwał w sprawie udzielania poręczeń majątkowych oraz zaciągania zobowiązań wekslowych,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zatwierdzanie regulaminu i struktury organizacyjnej Biura oraz powoływanie I  odwoływanie osób na stanowiska kierownicze w Biurze,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powoływanie i odwoływanie osób na stanowiska kierownicze w jednostkach, dla  których organem założycielskim jest Zarząd,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podejmowanie decyzji o przystąpieniu PTTK do innych organizacji oraz występowaniu z nich,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lastRenderedPageBreak/>
        <w:t xml:space="preserve">ustalanie zasad ochrony i użytkowania nazw i znaków stanowiących własność PTTK, składanie wniosków o wpisy zarządów komisarycznych do Krajowego Rejestru Sądowego, </w:t>
      </w:r>
    </w:p>
    <w:p w:rsidR="00455C56" w:rsidRPr="0036622D" w:rsidRDefault="00455C56" w:rsidP="00B039D1">
      <w:pPr>
        <w:numPr>
          <w:ilvl w:val="0"/>
          <w:numId w:val="32"/>
        </w:numPr>
        <w:spacing w:after="58"/>
        <w:ind w:right="40"/>
        <w:rPr>
          <w:rFonts w:ascii="Calibri" w:hAnsi="Calibri" w:cs="Calibri"/>
          <w:color w:val="000000"/>
          <w:szCs w:val="24"/>
        </w:rPr>
      </w:pPr>
      <w:r w:rsidRPr="0036622D">
        <w:rPr>
          <w:rFonts w:ascii="Calibri" w:hAnsi="Calibri" w:cs="Calibri"/>
          <w:color w:val="000000"/>
          <w:szCs w:val="24"/>
        </w:rPr>
        <w:t xml:space="preserve">wykonywanie innych zadań dla sprawnej realizacji statutowych celów PTTK. </w:t>
      </w:r>
    </w:p>
    <w:p w:rsidR="00455C56" w:rsidRPr="0036622D" w:rsidRDefault="00455C56" w:rsidP="003A197B">
      <w:pPr>
        <w:numPr>
          <w:ilvl w:val="0"/>
          <w:numId w:val="16"/>
        </w:numPr>
        <w:spacing w:after="58"/>
        <w:ind w:left="365" w:right="40" w:hanging="365"/>
        <w:rPr>
          <w:rFonts w:ascii="Calibri" w:hAnsi="Calibri" w:cs="Calibri"/>
          <w:color w:val="000000"/>
        </w:rPr>
      </w:pPr>
      <w:r w:rsidRPr="0036622D">
        <w:rPr>
          <w:rFonts w:ascii="Calibri" w:hAnsi="Calibri" w:cs="Calibri"/>
          <w:color w:val="000000"/>
          <w:szCs w:val="24"/>
        </w:rPr>
        <w:t xml:space="preserve">Decyzje Zarządu w sprawach określonych w ust. 1 pkt. 3)–5), 7), 9)–13), 17)–21), 23)–27) wymagają podjęcia uchwały. </w:t>
      </w:r>
    </w:p>
    <w:p w:rsidR="00455C56" w:rsidRPr="0036622D" w:rsidRDefault="00455C56">
      <w:pPr>
        <w:spacing w:after="58"/>
        <w:ind w:left="365" w:right="40"/>
        <w:rPr>
          <w:rFonts w:ascii="Calibri" w:hAnsi="Calibri" w:cs="Calibri"/>
          <w:color w:val="000000"/>
        </w:rPr>
      </w:pPr>
    </w:p>
    <w:p w:rsidR="00455C56" w:rsidRPr="0036622D" w:rsidRDefault="00455C56" w:rsidP="003A197B">
      <w:pPr>
        <w:numPr>
          <w:ilvl w:val="0"/>
          <w:numId w:val="16"/>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Do zadań Zarządu należy ponadto: </w:t>
      </w:r>
    </w:p>
    <w:p w:rsidR="00455C56" w:rsidRPr="0036622D" w:rsidRDefault="00455C56" w:rsidP="003A197B">
      <w:pPr>
        <w:numPr>
          <w:ilvl w:val="0"/>
          <w:numId w:val="31"/>
        </w:numPr>
        <w:spacing w:after="58"/>
        <w:ind w:right="40"/>
        <w:rPr>
          <w:rFonts w:ascii="Calibri" w:hAnsi="Calibri" w:cs="Calibri"/>
          <w:color w:val="000000"/>
          <w:szCs w:val="24"/>
        </w:rPr>
      </w:pPr>
      <w:r w:rsidRPr="0036622D">
        <w:rPr>
          <w:rFonts w:ascii="Calibri" w:hAnsi="Calibri" w:cs="Calibri"/>
          <w:color w:val="000000"/>
          <w:szCs w:val="24"/>
        </w:rPr>
        <w:t xml:space="preserve">ustalanie okresowych tematycznych planów posiedzeń Zarządu oraz ich realizacja, </w:t>
      </w:r>
    </w:p>
    <w:p w:rsidR="00455C56" w:rsidRPr="0036622D" w:rsidRDefault="00455C56" w:rsidP="003A197B">
      <w:pPr>
        <w:numPr>
          <w:ilvl w:val="0"/>
          <w:numId w:val="31"/>
        </w:numPr>
        <w:spacing w:after="58"/>
        <w:ind w:right="40"/>
        <w:rPr>
          <w:rFonts w:ascii="Calibri" w:hAnsi="Calibri" w:cs="Calibri"/>
          <w:color w:val="000000"/>
          <w:szCs w:val="24"/>
        </w:rPr>
      </w:pPr>
      <w:r w:rsidRPr="0036622D">
        <w:rPr>
          <w:rFonts w:ascii="Calibri" w:hAnsi="Calibri" w:cs="Calibri"/>
          <w:color w:val="000000"/>
          <w:szCs w:val="24"/>
        </w:rPr>
        <w:t xml:space="preserve">zaznajamianie się z wystąpieniami GKR oraz udzielonymi odpowiedziami na jednym z  najbliższych posiedzeń Zarządu, </w:t>
      </w:r>
    </w:p>
    <w:p w:rsidR="00455C56" w:rsidRPr="0036622D" w:rsidRDefault="00455C56" w:rsidP="003A197B">
      <w:pPr>
        <w:numPr>
          <w:ilvl w:val="0"/>
          <w:numId w:val="31"/>
        </w:numPr>
        <w:spacing w:after="58"/>
        <w:ind w:right="40"/>
        <w:rPr>
          <w:rFonts w:ascii="Calibri" w:hAnsi="Calibri" w:cs="Calibri"/>
          <w:color w:val="000000"/>
          <w:szCs w:val="24"/>
        </w:rPr>
      </w:pPr>
      <w:r w:rsidRPr="0036622D">
        <w:rPr>
          <w:rFonts w:ascii="Calibri" w:hAnsi="Calibri" w:cs="Calibri"/>
          <w:color w:val="000000"/>
          <w:szCs w:val="24"/>
        </w:rPr>
        <w:t xml:space="preserve">zapoznawanie się z uchwałami GSK dotyczącymi interpretacji Statutu PTTK oraz  orzeczeniami w sprawach dotyczących zgodności uchwał Zarządu i Prezydium ze  Statutem PTTK oraz przepisami prawa, </w:t>
      </w:r>
    </w:p>
    <w:p w:rsidR="00455C56" w:rsidRPr="0036622D" w:rsidRDefault="00455C56" w:rsidP="003A197B">
      <w:pPr>
        <w:numPr>
          <w:ilvl w:val="0"/>
          <w:numId w:val="31"/>
        </w:numPr>
        <w:spacing w:after="58"/>
        <w:ind w:right="40"/>
        <w:rPr>
          <w:rFonts w:ascii="Calibri" w:hAnsi="Calibri" w:cs="Calibri"/>
          <w:color w:val="000000"/>
          <w:szCs w:val="24"/>
        </w:rPr>
      </w:pPr>
      <w:r w:rsidRPr="0036622D">
        <w:rPr>
          <w:rFonts w:ascii="Calibri" w:hAnsi="Calibri" w:cs="Calibri"/>
          <w:color w:val="000000"/>
          <w:szCs w:val="24"/>
        </w:rPr>
        <w:t xml:space="preserve">występowanie do GSK z wnioskami o orzekanie w sprawach członków władz naczelnych PTTK wynikłych z ich działalności w tych władzach, </w:t>
      </w:r>
    </w:p>
    <w:p w:rsidR="00455C56" w:rsidRPr="0036622D" w:rsidRDefault="00455C56" w:rsidP="003A197B">
      <w:pPr>
        <w:numPr>
          <w:ilvl w:val="0"/>
          <w:numId w:val="31"/>
        </w:numPr>
        <w:spacing w:after="8"/>
        <w:ind w:right="40"/>
        <w:rPr>
          <w:rFonts w:ascii="Calibri" w:hAnsi="Calibri" w:cs="Calibri"/>
          <w:color w:val="000000"/>
          <w:szCs w:val="24"/>
        </w:rPr>
      </w:pPr>
      <w:r w:rsidRPr="0036622D">
        <w:rPr>
          <w:rFonts w:ascii="Calibri" w:hAnsi="Calibri" w:cs="Calibri"/>
          <w:color w:val="000000"/>
          <w:szCs w:val="24"/>
        </w:rPr>
        <w:t xml:space="preserve">informowanie o działalności Zarządu pozostałych władz naczelnych PTTK. </w:t>
      </w:r>
    </w:p>
    <w:p w:rsidR="00455C56" w:rsidRPr="0036622D" w:rsidRDefault="00455C56" w:rsidP="003A197B">
      <w:pPr>
        <w:spacing w:line="252" w:lineRule="auto"/>
        <w:ind w:left="0" w:firstLine="60"/>
        <w:rPr>
          <w:rFonts w:ascii="Calibri" w:hAnsi="Calibri" w:cs="Calibri"/>
          <w:color w:val="000000"/>
          <w:szCs w:val="24"/>
        </w:rPr>
      </w:pPr>
    </w:p>
    <w:p w:rsidR="00455C56" w:rsidRPr="0036622D" w:rsidRDefault="00455C56">
      <w:pPr>
        <w:spacing w:line="252" w:lineRule="auto"/>
        <w:ind w:left="10" w:right="53" w:hanging="10"/>
        <w:jc w:val="center"/>
        <w:rPr>
          <w:rFonts w:ascii="Calibri" w:hAnsi="Calibri" w:cs="Calibri"/>
          <w:color w:val="000000"/>
          <w:szCs w:val="24"/>
        </w:rPr>
      </w:pPr>
      <w:r w:rsidRPr="0036622D">
        <w:rPr>
          <w:rFonts w:ascii="Calibri" w:hAnsi="Calibri" w:cs="Calibri"/>
          <w:color w:val="000000"/>
          <w:szCs w:val="24"/>
        </w:rPr>
        <w:t xml:space="preserve">Rozdział IV </w:t>
      </w:r>
    </w:p>
    <w:p w:rsidR="00455C56" w:rsidRPr="0036622D" w:rsidRDefault="00455C56">
      <w:pPr>
        <w:spacing w:line="252" w:lineRule="auto"/>
        <w:ind w:left="10" w:right="51" w:hanging="10"/>
        <w:jc w:val="center"/>
        <w:rPr>
          <w:rFonts w:ascii="Calibri" w:hAnsi="Calibri" w:cs="Calibri"/>
          <w:color w:val="000000"/>
          <w:szCs w:val="24"/>
        </w:rPr>
      </w:pPr>
      <w:r w:rsidRPr="0036622D">
        <w:rPr>
          <w:rFonts w:ascii="Calibri" w:hAnsi="Calibri" w:cs="Calibri"/>
          <w:color w:val="000000"/>
          <w:szCs w:val="24"/>
        </w:rPr>
        <w:t xml:space="preserve">Tryb pracy Zarządu  </w:t>
      </w:r>
    </w:p>
    <w:p w:rsidR="00455C56" w:rsidRPr="0036622D" w:rsidRDefault="00455C56">
      <w:pPr>
        <w:spacing w:line="252" w:lineRule="auto"/>
        <w:ind w:left="2"/>
        <w:jc w:val="center"/>
        <w:rPr>
          <w:rFonts w:ascii="Calibri" w:hAnsi="Calibri" w:cs="Calibri"/>
          <w:color w:val="000000"/>
          <w:szCs w:val="24"/>
        </w:rPr>
      </w:pPr>
      <w:r w:rsidRPr="0036622D">
        <w:rPr>
          <w:rFonts w:ascii="Calibri" w:hAnsi="Calibri" w:cs="Calibri"/>
          <w:color w:val="000000"/>
          <w:szCs w:val="24"/>
        </w:rPr>
        <w:t xml:space="preserve"> </w:t>
      </w:r>
    </w:p>
    <w:p w:rsidR="00455C56" w:rsidRPr="0036622D" w:rsidRDefault="00455C56">
      <w:pPr>
        <w:keepNext/>
        <w:keepLines/>
        <w:spacing w:before="240" w:after="46"/>
        <w:ind w:right="53"/>
        <w:jc w:val="center"/>
        <w:rPr>
          <w:rFonts w:ascii="Calibri" w:hAnsi="Calibri" w:cs="Calibri"/>
          <w:color w:val="000000"/>
          <w:szCs w:val="24"/>
        </w:rPr>
      </w:pPr>
      <w:r w:rsidRPr="0036622D">
        <w:rPr>
          <w:rFonts w:ascii="Calibri" w:hAnsi="Calibri" w:cs="Calibri"/>
          <w:color w:val="000000"/>
          <w:szCs w:val="24"/>
        </w:rPr>
        <w:t xml:space="preserve">§ 6 </w:t>
      </w:r>
    </w:p>
    <w:p w:rsidR="00455C56" w:rsidRPr="0036622D" w:rsidRDefault="00455C56">
      <w:pPr>
        <w:spacing w:after="58"/>
        <w:ind w:right="40"/>
        <w:rPr>
          <w:rFonts w:ascii="Calibri" w:hAnsi="Calibri" w:cs="Calibri"/>
          <w:color w:val="000000"/>
          <w:szCs w:val="24"/>
        </w:rPr>
      </w:pPr>
      <w:r w:rsidRPr="0036622D">
        <w:rPr>
          <w:rFonts w:ascii="Calibri" w:hAnsi="Calibri" w:cs="Calibri"/>
          <w:color w:val="000000"/>
          <w:szCs w:val="24"/>
        </w:rPr>
        <w:t xml:space="preserve">1. Zarząd realizuje swoje zadania przez: </w:t>
      </w:r>
    </w:p>
    <w:p w:rsidR="00455C56" w:rsidRPr="0036622D" w:rsidRDefault="00455C56" w:rsidP="003A197B">
      <w:pPr>
        <w:numPr>
          <w:ilvl w:val="0"/>
          <w:numId w:val="29"/>
        </w:numPr>
        <w:spacing w:after="58"/>
        <w:ind w:left="709" w:right="40" w:hanging="357"/>
        <w:rPr>
          <w:rFonts w:ascii="Calibri" w:hAnsi="Calibri" w:cs="Calibri"/>
          <w:color w:val="000000"/>
          <w:szCs w:val="24"/>
        </w:rPr>
      </w:pPr>
      <w:r w:rsidRPr="0036622D">
        <w:rPr>
          <w:rFonts w:ascii="Calibri" w:hAnsi="Calibri" w:cs="Calibri"/>
          <w:color w:val="000000"/>
          <w:szCs w:val="24"/>
        </w:rPr>
        <w:t xml:space="preserve">posiedzenia Zarządu i Prezydium, </w:t>
      </w:r>
    </w:p>
    <w:p w:rsidR="00455C56" w:rsidRPr="0036622D" w:rsidRDefault="00455C56" w:rsidP="003A197B">
      <w:pPr>
        <w:numPr>
          <w:ilvl w:val="0"/>
          <w:numId w:val="29"/>
        </w:numPr>
        <w:spacing w:after="58"/>
        <w:ind w:left="709" w:right="40" w:hanging="357"/>
        <w:rPr>
          <w:rFonts w:ascii="Calibri" w:hAnsi="Calibri" w:cs="Calibri"/>
          <w:color w:val="000000"/>
          <w:szCs w:val="24"/>
        </w:rPr>
      </w:pPr>
      <w:r w:rsidRPr="0036622D">
        <w:rPr>
          <w:rFonts w:ascii="Calibri" w:hAnsi="Calibri" w:cs="Calibri"/>
          <w:color w:val="000000"/>
          <w:szCs w:val="24"/>
        </w:rPr>
        <w:t xml:space="preserve">działalność członków Zarządu w okresie między posiedzeniami, </w:t>
      </w:r>
    </w:p>
    <w:p w:rsidR="00455C56" w:rsidRPr="0036622D" w:rsidRDefault="00455C56" w:rsidP="003A197B">
      <w:pPr>
        <w:numPr>
          <w:ilvl w:val="0"/>
          <w:numId w:val="29"/>
        </w:numPr>
        <w:spacing w:after="58"/>
        <w:ind w:left="709" w:right="40" w:hanging="357"/>
        <w:rPr>
          <w:rFonts w:ascii="Calibri" w:hAnsi="Calibri" w:cs="Calibri"/>
          <w:color w:val="000000"/>
          <w:szCs w:val="24"/>
        </w:rPr>
      </w:pPr>
      <w:r w:rsidRPr="0036622D">
        <w:rPr>
          <w:rFonts w:ascii="Calibri" w:hAnsi="Calibri" w:cs="Calibri"/>
          <w:color w:val="000000"/>
          <w:szCs w:val="24"/>
        </w:rPr>
        <w:t xml:space="preserve">komisje, rady i zespoły Zarządu jako jego fachowe organy, </w:t>
      </w:r>
    </w:p>
    <w:p w:rsidR="00455C56" w:rsidRPr="0036622D" w:rsidRDefault="00455C56" w:rsidP="003A197B">
      <w:pPr>
        <w:numPr>
          <w:ilvl w:val="0"/>
          <w:numId w:val="29"/>
        </w:numPr>
        <w:spacing w:after="58"/>
        <w:ind w:left="709" w:right="40" w:hanging="357"/>
        <w:rPr>
          <w:rFonts w:ascii="Calibri" w:hAnsi="Calibri" w:cs="Calibri"/>
          <w:color w:val="000000"/>
          <w:szCs w:val="24"/>
        </w:rPr>
      </w:pPr>
      <w:r w:rsidRPr="0036622D">
        <w:rPr>
          <w:rFonts w:ascii="Calibri" w:hAnsi="Calibri" w:cs="Calibri"/>
          <w:color w:val="000000"/>
          <w:szCs w:val="24"/>
        </w:rPr>
        <w:t xml:space="preserve">Biuro, </w:t>
      </w:r>
    </w:p>
    <w:p w:rsidR="00455C56" w:rsidRPr="0036622D" w:rsidRDefault="00455C56" w:rsidP="003A197B">
      <w:pPr>
        <w:numPr>
          <w:ilvl w:val="0"/>
          <w:numId w:val="29"/>
        </w:numPr>
        <w:spacing w:after="58" w:line="300" w:lineRule="auto"/>
        <w:ind w:left="709" w:right="40" w:hanging="357"/>
        <w:rPr>
          <w:rFonts w:ascii="Calibri" w:hAnsi="Calibri" w:cs="Calibri"/>
          <w:color w:val="000000"/>
          <w:szCs w:val="24"/>
        </w:rPr>
      </w:pPr>
      <w:r w:rsidRPr="0036622D">
        <w:rPr>
          <w:rFonts w:ascii="Calibri" w:hAnsi="Calibri" w:cs="Calibri"/>
          <w:color w:val="000000"/>
          <w:szCs w:val="24"/>
        </w:rPr>
        <w:t xml:space="preserve">jednostki organizacyjne, specjalistyczne i gospodarcze powoływane przez Zarząd, </w:t>
      </w:r>
    </w:p>
    <w:p w:rsidR="00455C56" w:rsidRPr="0036622D" w:rsidRDefault="00455C56" w:rsidP="000C63CE">
      <w:pPr>
        <w:numPr>
          <w:ilvl w:val="0"/>
          <w:numId w:val="29"/>
        </w:numPr>
        <w:spacing w:after="58" w:line="300" w:lineRule="auto"/>
        <w:ind w:left="709" w:right="40" w:hanging="357"/>
        <w:rPr>
          <w:rFonts w:ascii="Calibri" w:hAnsi="Calibri" w:cs="Calibri"/>
          <w:color w:val="000000"/>
          <w:szCs w:val="24"/>
        </w:rPr>
      </w:pPr>
      <w:r w:rsidRPr="0036622D">
        <w:rPr>
          <w:rFonts w:ascii="Calibri" w:hAnsi="Calibri" w:cs="Calibri"/>
          <w:color w:val="000000"/>
          <w:szCs w:val="24"/>
        </w:rPr>
        <w:t xml:space="preserve"> jednostki regionalne w zakresie zadań zleconych im przez Zarząd. </w:t>
      </w:r>
    </w:p>
    <w:p w:rsidR="00455C56" w:rsidRPr="0036622D" w:rsidRDefault="00455C56">
      <w:pPr>
        <w:keepNext/>
        <w:keepLines/>
        <w:spacing w:before="240" w:after="46"/>
        <w:ind w:right="53"/>
        <w:jc w:val="center"/>
        <w:rPr>
          <w:rFonts w:ascii="Calibri" w:hAnsi="Calibri" w:cs="Calibri"/>
          <w:color w:val="000000"/>
          <w:szCs w:val="24"/>
        </w:rPr>
      </w:pPr>
      <w:r w:rsidRPr="0036622D">
        <w:rPr>
          <w:rFonts w:ascii="Calibri" w:hAnsi="Calibri" w:cs="Calibri"/>
          <w:color w:val="000000"/>
          <w:szCs w:val="24"/>
        </w:rPr>
        <w:t xml:space="preserve">§ 7 </w:t>
      </w:r>
    </w:p>
    <w:p w:rsidR="00455C56" w:rsidRPr="0036622D" w:rsidRDefault="00455C56" w:rsidP="000C63CE">
      <w:pPr>
        <w:numPr>
          <w:ilvl w:val="0"/>
          <w:numId w:val="6"/>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Prezydium jako organ wykonawczy Zarządu kieruje działalnością PTTK w okresach między posiedzeniami Zarządu i podejmuje decyzje we wszystkich sprawach dotyczących działalności PTTK, z wyjątkiem spraw zastrzeżonych do wyłącznej kompetencji Zarządu. </w:t>
      </w:r>
    </w:p>
    <w:p w:rsidR="00455C56" w:rsidRPr="0036622D" w:rsidRDefault="00455C56" w:rsidP="000C63CE">
      <w:pPr>
        <w:numPr>
          <w:ilvl w:val="0"/>
          <w:numId w:val="6"/>
        </w:numPr>
        <w:spacing w:after="8"/>
        <w:ind w:left="365" w:right="40" w:hanging="365"/>
        <w:rPr>
          <w:rFonts w:ascii="Calibri" w:hAnsi="Calibri" w:cs="Calibri"/>
          <w:color w:val="000000"/>
          <w:szCs w:val="24"/>
        </w:rPr>
      </w:pPr>
      <w:r w:rsidRPr="0036622D">
        <w:rPr>
          <w:rFonts w:ascii="Calibri" w:hAnsi="Calibri" w:cs="Calibri"/>
          <w:color w:val="000000"/>
          <w:szCs w:val="24"/>
        </w:rPr>
        <w:t xml:space="preserve">Prezydium działa na podstawie regulaminu Prezydium, uchwalonego przez Zarząd. </w:t>
      </w:r>
    </w:p>
    <w:p w:rsidR="00455C56" w:rsidRPr="0036622D" w:rsidRDefault="00455C56">
      <w:pPr>
        <w:spacing w:line="252" w:lineRule="auto"/>
        <w:rPr>
          <w:rFonts w:ascii="Calibri" w:hAnsi="Calibri" w:cs="Calibri"/>
          <w:color w:val="000000"/>
          <w:szCs w:val="24"/>
        </w:rPr>
      </w:pPr>
      <w:r w:rsidRPr="0036622D">
        <w:rPr>
          <w:rFonts w:ascii="Calibri" w:hAnsi="Calibri" w:cs="Calibri"/>
          <w:color w:val="000000"/>
          <w:szCs w:val="24"/>
        </w:rPr>
        <w:t xml:space="preserve"> </w:t>
      </w:r>
    </w:p>
    <w:p w:rsidR="00455C56" w:rsidRPr="0036622D" w:rsidRDefault="00455C56">
      <w:pPr>
        <w:keepNext/>
        <w:keepLines/>
        <w:spacing w:before="240" w:after="46"/>
        <w:ind w:right="53"/>
        <w:jc w:val="center"/>
        <w:rPr>
          <w:rFonts w:ascii="Calibri" w:hAnsi="Calibri" w:cs="Calibri"/>
          <w:szCs w:val="24"/>
        </w:rPr>
      </w:pPr>
      <w:r w:rsidRPr="0036622D">
        <w:rPr>
          <w:rFonts w:ascii="Calibri" w:hAnsi="Calibri" w:cs="Calibri"/>
          <w:color w:val="000000"/>
          <w:szCs w:val="24"/>
        </w:rPr>
        <w:t xml:space="preserve">§ 8 </w:t>
      </w:r>
    </w:p>
    <w:p w:rsidR="00455C56" w:rsidRPr="0036622D" w:rsidRDefault="00455C56">
      <w:pPr>
        <w:numPr>
          <w:ilvl w:val="0"/>
          <w:numId w:val="10"/>
        </w:numPr>
        <w:rPr>
          <w:rFonts w:ascii="Calibri" w:hAnsi="Calibri" w:cs="Calibri"/>
          <w:szCs w:val="24"/>
        </w:rPr>
      </w:pPr>
      <w:r w:rsidRPr="0036622D">
        <w:rPr>
          <w:rFonts w:ascii="Calibri" w:hAnsi="Calibri" w:cs="Calibri"/>
          <w:szCs w:val="24"/>
        </w:rPr>
        <w:t xml:space="preserve">Posiedzenia Zarządu odbywają się w miarę potrzeb, nie rzadziej jednak niż sześć razy w  roku. Zwoływane są przez Prezydium, na podstawie przyjętego przez Zarząd półrocznego </w:t>
      </w:r>
      <w:r w:rsidRPr="0036622D">
        <w:rPr>
          <w:rFonts w:ascii="Calibri" w:hAnsi="Calibri" w:cs="Calibri"/>
          <w:szCs w:val="24"/>
        </w:rPr>
        <w:lastRenderedPageBreak/>
        <w:t xml:space="preserve">planu posiedzeń wraz z ustaloną tematyką obrad. Prezydium może podjąć decyzję o  zwołaniu posiedzenia Zarządu poza ustalonym planem posiedzeń. </w:t>
      </w:r>
    </w:p>
    <w:p w:rsidR="00455C56" w:rsidRPr="0036622D" w:rsidRDefault="00455C56">
      <w:pPr>
        <w:numPr>
          <w:ilvl w:val="0"/>
          <w:numId w:val="10"/>
        </w:numPr>
        <w:rPr>
          <w:rFonts w:ascii="Calibri" w:hAnsi="Calibri" w:cs="Calibri"/>
          <w:szCs w:val="24"/>
        </w:rPr>
      </w:pPr>
      <w:r w:rsidRPr="0036622D">
        <w:rPr>
          <w:rFonts w:ascii="Calibri" w:hAnsi="Calibri" w:cs="Calibri"/>
          <w:szCs w:val="24"/>
        </w:rPr>
        <w:t xml:space="preserve">Na pisemne żądanie co najmniej 1/3 liczby członków Zarządu, Prezydium zwołuje w  terminie 14 dni posiedzenie Zarządu. Posiedzenie powinno się odbyć w terminie </w:t>
      </w:r>
      <w:r w:rsidRPr="0036622D">
        <w:rPr>
          <w:rFonts w:ascii="Calibri" w:hAnsi="Calibri" w:cs="Calibri"/>
          <w:szCs w:val="24"/>
        </w:rPr>
        <w:br/>
        <w:t xml:space="preserve">do 30 dni od daty złożenia wniosku. </w:t>
      </w:r>
    </w:p>
    <w:p w:rsidR="00455C56" w:rsidRPr="0036622D" w:rsidRDefault="00455C56">
      <w:pPr>
        <w:numPr>
          <w:ilvl w:val="0"/>
          <w:numId w:val="10"/>
        </w:numPr>
        <w:rPr>
          <w:rFonts w:ascii="Calibri" w:hAnsi="Calibri" w:cs="Calibri"/>
          <w:szCs w:val="24"/>
        </w:rPr>
      </w:pPr>
      <w:r w:rsidRPr="0036622D">
        <w:rPr>
          <w:rFonts w:ascii="Calibri" w:hAnsi="Calibri" w:cs="Calibri"/>
          <w:szCs w:val="24"/>
        </w:rPr>
        <w:t xml:space="preserve">Zawiadomienia o posiedzeniach Zarządu, wraz z projektem porządku obrad, winny być  przesłane lub dostarczone w wersji elektronicznej co najmniej siedem dni przed posiedzeniem wraz z materiałami dostarczonymi do tego terminu. Dopuszcza się  możliwość wysyłki korespondencji w innej formie i trybie uprzednio ustalonym. </w:t>
      </w:r>
    </w:p>
    <w:p w:rsidR="00455C56" w:rsidRPr="0036622D" w:rsidRDefault="00455C56">
      <w:pPr>
        <w:numPr>
          <w:ilvl w:val="0"/>
          <w:numId w:val="10"/>
        </w:numPr>
        <w:rPr>
          <w:rFonts w:ascii="Calibri" w:hAnsi="Calibri" w:cs="Calibri"/>
          <w:color w:val="000000"/>
          <w:szCs w:val="24"/>
        </w:rPr>
      </w:pPr>
      <w:r w:rsidRPr="0036622D">
        <w:rPr>
          <w:rFonts w:ascii="Calibri" w:hAnsi="Calibri" w:cs="Calibri"/>
          <w:szCs w:val="24"/>
        </w:rPr>
        <w:t xml:space="preserve">W posiedzeniach Zarządu udział biorą jego członkowie. O terminach i tematyce posiedzeń informowani są prezesi GKR i GSK.W posiedzeniach Zarządu mają prawo brać udział z  głosem doradczym: </w:t>
      </w:r>
    </w:p>
    <w:p w:rsidR="0053322A" w:rsidRPr="0036622D" w:rsidRDefault="00455C56" w:rsidP="003A197B">
      <w:pPr>
        <w:numPr>
          <w:ilvl w:val="1"/>
          <w:numId w:val="10"/>
        </w:numPr>
        <w:spacing w:after="3" w:line="300" w:lineRule="auto"/>
        <w:ind w:left="709" w:right="40" w:hanging="357"/>
        <w:rPr>
          <w:rFonts w:ascii="Calibri" w:hAnsi="Calibri" w:cs="Calibri"/>
          <w:szCs w:val="24"/>
        </w:rPr>
      </w:pPr>
      <w:r w:rsidRPr="0036622D">
        <w:rPr>
          <w:rFonts w:ascii="Calibri" w:hAnsi="Calibri" w:cs="Calibri"/>
          <w:color w:val="000000"/>
          <w:szCs w:val="24"/>
        </w:rPr>
        <w:t>Prezes GKR oraz upoważnieni przez niego członkowie GKR</w:t>
      </w:r>
      <w:r w:rsidR="0053322A" w:rsidRPr="0036622D">
        <w:rPr>
          <w:rFonts w:ascii="Calibri" w:hAnsi="Calibri" w:cs="Calibri"/>
          <w:color w:val="000000"/>
          <w:szCs w:val="24"/>
        </w:rPr>
        <w:t>,</w:t>
      </w:r>
    </w:p>
    <w:p w:rsidR="00455C56" w:rsidRPr="0036622D" w:rsidRDefault="00455C56" w:rsidP="003A197B">
      <w:pPr>
        <w:numPr>
          <w:ilvl w:val="1"/>
          <w:numId w:val="10"/>
        </w:numPr>
        <w:spacing w:after="3" w:line="300" w:lineRule="auto"/>
        <w:ind w:left="709" w:right="40" w:hanging="357"/>
        <w:rPr>
          <w:rFonts w:ascii="Calibri" w:hAnsi="Calibri" w:cs="Calibri"/>
          <w:szCs w:val="24"/>
        </w:rPr>
      </w:pPr>
      <w:r w:rsidRPr="0036622D">
        <w:rPr>
          <w:rFonts w:ascii="Calibri" w:hAnsi="Calibri" w:cs="Calibri"/>
          <w:color w:val="000000"/>
          <w:szCs w:val="24"/>
        </w:rPr>
        <w:t xml:space="preserve">Prezes GSK oraz upoważnieni przez niego członkowie GSK. </w:t>
      </w:r>
    </w:p>
    <w:p w:rsidR="00455C56" w:rsidRPr="0036622D" w:rsidRDefault="00455C56" w:rsidP="000C63CE">
      <w:pPr>
        <w:numPr>
          <w:ilvl w:val="0"/>
          <w:numId w:val="10"/>
        </w:numPr>
        <w:spacing w:after="0"/>
        <w:ind w:left="357" w:hanging="357"/>
        <w:rPr>
          <w:rFonts w:ascii="Calibri" w:hAnsi="Calibri" w:cs="Calibri"/>
          <w:color w:val="000000"/>
          <w:szCs w:val="24"/>
        </w:rPr>
      </w:pPr>
      <w:r w:rsidRPr="0036622D">
        <w:rPr>
          <w:rFonts w:ascii="Calibri" w:hAnsi="Calibri" w:cs="Calibri"/>
          <w:szCs w:val="24"/>
        </w:rPr>
        <w:t xml:space="preserve">Na zaproszenie Zarządu w posiedzeniach, mogą także brać udział z głosem doradczym: </w:t>
      </w:r>
    </w:p>
    <w:p w:rsidR="00455C56" w:rsidRPr="0036622D" w:rsidRDefault="00455C56" w:rsidP="000C63CE">
      <w:pPr>
        <w:numPr>
          <w:ilvl w:val="0"/>
          <w:numId w:val="44"/>
        </w:numPr>
        <w:spacing w:after="58"/>
        <w:ind w:right="40"/>
        <w:rPr>
          <w:rFonts w:ascii="Calibri" w:hAnsi="Calibri" w:cs="Calibri"/>
          <w:color w:val="000000"/>
          <w:szCs w:val="24"/>
        </w:rPr>
      </w:pPr>
      <w:r w:rsidRPr="0036622D">
        <w:rPr>
          <w:rFonts w:ascii="Calibri" w:hAnsi="Calibri" w:cs="Calibri"/>
          <w:color w:val="000000"/>
          <w:szCs w:val="24"/>
        </w:rPr>
        <w:t xml:space="preserve">przewodniczący komisji, rad i zespołów Zarządu, jeżeli tematyka obrad dotyczy problematyki ich działalności, </w:t>
      </w:r>
    </w:p>
    <w:p w:rsidR="00455C56" w:rsidRPr="0036622D" w:rsidRDefault="00455C56" w:rsidP="000C63CE">
      <w:pPr>
        <w:numPr>
          <w:ilvl w:val="0"/>
          <w:numId w:val="44"/>
        </w:numPr>
        <w:spacing w:after="58"/>
        <w:ind w:right="40"/>
        <w:rPr>
          <w:rFonts w:ascii="Calibri" w:hAnsi="Calibri" w:cs="Calibri"/>
          <w:color w:val="000000"/>
          <w:szCs w:val="24"/>
        </w:rPr>
      </w:pPr>
      <w:r w:rsidRPr="0036622D">
        <w:rPr>
          <w:rFonts w:ascii="Calibri" w:hAnsi="Calibri" w:cs="Calibri"/>
          <w:color w:val="000000"/>
          <w:szCs w:val="24"/>
        </w:rPr>
        <w:t xml:space="preserve">dziekan Kręgu Seniorów PTTK, </w:t>
      </w:r>
    </w:p>
    <w:p w:rsidR="00455C56" w:rsidRPr="0036622D" w:rsidRDefault="00455C56" w:rsidP="000C63CE">
      <w:pPr>
        <w:numPr>
          <w:ilvl w:val="0"/>
          <w:numId w:val="44"/>
        </w:numPr>
        <w:spacing w:after="58"/>
        <w:ind w:right="40"/>
        <w:rPr>
          <w:rFonts w:ascii="Calibri" w:hAnsi="Calibri" w:cs="Calibri"/>
          <w:color w:val="000000"/>
          <w:szCs w:val="24"/>
        </w:rPr>
      </w:pPr>
      <w:r w:rsidRPr="0036622D">
        <w:rPr>
          <w:rFonts w:ascii="Calibri" w:hAnsi="Calibri" w:cs="Calibri"/>
          <w:color w:val="000000"/>
          <w:szCs w:val="24"/>
        </w:rPr>
        <w:t xml:space="preserve">główny księgowy PTTK, </w:t>
      </w:r>
    </w:p>
    <w:p w:rsidR="00455C56" w:rsidRPr="0036622D" w:rsidRDefault="00455C56" w:rsidP="000C63CE">
      <w:pPr>
        <w:numPr>
          <w:ilvl w:val="0"/>
          <w:numId w:val="44"/>
        </w:numPr>
        <w:spacing w:after="58"/>
        <w:ind w:right="40"/>
        <w:rPr>
          <w:rFonts w:ascii="Calibri" w:hAnsi="Calibri" w:cs="Calibri"/>
          <w:color w:val="000000"/>
          <w:szCs w:val="24"/>
        </w:rPr>
      </w:pPr>
      <w:r w:rsidRPr="0036622D">
        <w:rPr>
          <w:rFonts w:ascii="Calibri" w:hAnsi="Calibri" w:cs="Calibri"/>
          <w:color w:val="000000"/>
          <w:szCs w:val="24"/>
        </w:rPr>
        <w:t xml:space="preserve">dyrektor Zarządu Majątkiem PTTK, </w:t>
      </w:r>
    </w:p>
    <w:p w:rsidR="00455C56" w:rsidRPr="0036622D" w:rsidRDefault="00455C56" w:rsidP="000C63CE">
      <w:pPr>
        <w:numPr>
          <w:ilvl w:val="0"/>
          <w:numId w:val="44"/>
        </w:numPr>
        <w:ind w:right="40"/>
        <w:rPr>
          <w:rFonts w:ascii="Calibri" w:hAnsi="Calibri" w:cs="Calibri"/>
          <w:szCs w:val="24"/>
        </w:rPr>
      </w:pPr>
      <w:r w:rsidRPr="0036622D">
        <w:rPr>
          <w:rFonts w:ascii="Calibri" w:hAnsi="Calibri" w:cs="Calibri"/>
          <w:color w:val="000000"/>
          <w:szCs w:val="24"/>
        </w:rPr>
        <w:t xml:space="preserve">inne osoby w zależności od potrzeb. </w:t>
      </w:r>
    </w:p>
    <w:p w:rsidR="00455C56" w:rsidRPr="0036622D" w:rsidRDefault="00455C56">
      <w:pPr>
        <w:numPr>
          <w:ilvl w:val="0"/>
          <w:numId w:val="10"/>
        </w:numPr>
        <w:rPr>
          <w:rFonts w:ascii="Calibri" w:hAnsi="Calibri" w:cs="Calibri"/>
          <w:color w:val="000000"/>
          <w:szCs w:val="24"/>
        </w:rPr>
      </w:pPr>
      <w:r w:rsidRPr="0036622D">
        <w:rPr>
          <w:rFonts w:ascii="Calibri" w:hAnsi="Calibri" w:cs="Calibri"/>
          <w:szCs w:val="24"/>
        </w:rPr>
        <w:t xml:space="preserve">Posiedzenia Zarządu, poświęcone zagadnieniom o wyjątkowej wadze dla Towarzystwa, mogą mieć charakter zamknięty i odbywać się wyłącznie w gronie członków Zarządu. </w:t>
      </w:r>
    </w:p>
    <w:p w:rsidR="00455C56" w:rsidRPr="005C1F6E" w:rsidRDefault="00455C56" w:rsidP="005C1F6E">
      <w:pPr>
        <w:pStyle w:val="Normalny1"/>
        <w:numPr>
          <w:ilvl w:val="0"/>
          <w:numId w:val="10"/>
        </w:numPr>
        <w:rPr>
          <w:rFonts w:ascii="Calibri" w:hAnsi="Calibri" w:cs="Calibri"/>
        </w:rPr>
      </w:pPr>
      <w:proofErr w:type="spellStart"/>
      <w:r w:rsidRPr="0036622D">
        <w:rPr>
          <w:rFonts w:ascii="Calibri" w:eastAsia="Calibri" w:hAnsi="Calibri" w:cs="Calibri"/>
          <w:color w:val="000000"/>
          <w:sz w:val="24"/>
          <w:szCs w:val="24"/>
        </w:rPr>
        <w:t>Posiedzenie</w:t>
      </w:r>
      <w:proofErr w:type="spellEnd"/>
      <w:r w:rsidRPr="0036622D">
        <w:rPr>
          <w:rFonts w:ascii="Calibri" w:eastAsia="Calibri" w:hAnsi="Calibri" w:cs="Calibri"/>
          <w:color w:val="000000"/>
          <w:sz w:val="24"/>
          <w:szCs w:val="24"/>
        </w:rPr>
        <w:t xml:space="preserve"> </w:t>
      </w:r>
      <w:r w:rsidRPr="0036622D">
        <w:rPr>
          <w:rFonts w:ascii="Calibri" w:eastAsia="Calibri" w:hAnsi="Calibri" w:cs="Calibri"/>
          <w:color w:val="000000"/>
          <w:sz w:val="24"/>
          <w:szCs w:val="24"/>
          <w:lang w:val="pl-PL"/>
        </w:rPr>
        <w:t>Zarządu</w:t>
      </w:r>
      <w:r w:rsidRPr="0036622D">
        <w:rPr>
          <w:rFonts w:ascii="Calibri" w:eastAsia="Calibri" w:hAnsi="Calibri" w:cs="Calibri"/>
          <w:color w:val="000000"/>
          <w:sz w:val="24"/>
          <w:szCs w:val="24"/>
        </w:rPr>
        <w:t xml:space="preserve"> </w:t>
      </w:r>
      <w:proofErr w:type="spellStart"/>
      <w:r w:rsidRPr="0036622D">
        <w:rPr>
          <w:rFonts w:ascii="Calibri" w:eastAsia="Calibri" w:hAnsi="Calibri" w:cs="Calibri"/>
          <w:color w:val="000000"/>
          <w:sz w:val="24"/>
          <w:szCs w:val="24"/>
        </w:rPr>
        <w:t>może</w:t>
      </w:r>
      <w:proofErr w:type="spellEnd"/>
      <w:r w:rsidRPr="0036622D">
        <w:rPr>
          <w:rFonts w:ascii="Calibri" w:eastAsia="Calibri" w:hAnsi="Calibri" w:cs="Calibri"/>
          <w:color w:val="000000"/>
          <w:sz w:val="24"/>
          <w:szCs w:val="24"/>
        </w:rPr>
        <w:t xml:space="preserve"> </w:t>
      </w:r>
      <w:proofErr w:type="spellStart"/>
      <w:r w:rsidRPr="0036622D">
        <w:rPr>
          <w:rFonts w:ascii="Calibri" w:eastAsia="Calibri" w:hAnsi="Calibri" w:cs="Calibri"/>
          <w:color w:val="000000"/>
          <w:sz w:val="24"/>
          <w:szCs w:val="24"/>
        </w:rPr>
        <w:t>być</w:t>
      </w:r>
      <w:proofErr w:type="spellEnd"/>
      <w:r w:rsidRPr="0036622D">
        <w:rPr>
          <w:rFonts w:ascii="Calibri" w:eastAsia="Calibri" w:hAnsi="Calibri" w:cs="Calibri"/>
          <w:color w:val="000000"/>
          <w:sz w:val="24"/>
          <w:szCs w:val="24"/>
        </w:rPr>
        <w:t xml:space="preserve"> </w:t>
      </w:r>
      <w:proofErr w:type="spellStart"/>
      <w:r w:rsidRPr="0036622D">
        <w:rPr>
          <w:rFonts w:ascii="Calibri" w:eastAsia="Calibri" w:hAnsi="Calibri" w:cs="Calibri"/>
          <w:color w:val="000000"/>
          <w:sz w:val="24"/>
          <w:szCs w:val="24"/>
        </w:rPr>
        <w:t>prowadzone</w:t>
      </w:r>
      <w:proofErr w:type="spellEnd"/>
      <w:r w:rsidRPr="0036622D">
        <w:rPr>
          <w:rFonts w:ascii="Calibri" w:eastAsia="Calibri" w:hAnsi="Calibri" w:cs="Calibri"/>
          <w:color w:val="000000"/>
          <w:sz w:val="24"/>
          <w:szCs w:val="24"/>
        </w:rPr>
        <w:t xml:space="preserve"> z </w:t>
      </w:r>
      <w:proofErr w:type="spellStart"/>
      <w:r w:rsidRPr="0036622D">
        <w:rPr>
          <w:rFonts w:ascii="Calibri" w:eastAsia="Calibri" w:hAnsi="Calibri" w:cs="Calibri"/>
          <w:color w:val="000000"/>
          <w:sz w:val="24"/>
          <w:szCs w:val="24"/>
        </w:rPr>
        <w:t>wykorzystaniem</w:t>
      </w:r>
      <w:proofErr w:type="spellEnd"/>
      <w:r w:rsidRPr="0036622D">
        <w:rPr>
          <w:rFonts w:ascii="Calibri" w:eastAsia="Calibri" w:hAnsi="Calibri" w:cs="Calibri"/>
          <w:color w:val="000000"/>
          <w:sz w:val="24"/>
          <w:szCs w:val="24"/>
        </w:rPr>
        <w:t xml:space="preserve"> </w:t>
      </w:r>
      <w:proofErr w:type="spellStart"/>
      <w:r w:rsidRPr="0036622D">
        <w:rPr>
          <w:rFonts w:ascii="Calibri" w:eastAsia="Calibri" w:hAnsi="Calibri" w:cs="Calibri"/>
          <w:color w:val="000000"/>
          <w:sz w:val="24"/>
          <w:szCs w:val="24"/>
        </w:rPr>
        <w:t>środków</w:t>
      </w:r>
      <w:proofErr w:type="spellEnd"/>
      <w:r w:rsidRPr="0036622D">
        <w:rPr>
          <w:rFonts w:ascii="Calibri" w:eastAsia="Calibri" w:hAnsi="Calibri" w:cs="Calibri"/>
          <w:color w:val="000000"/>
          <w:sz w:val="24"/>
          <w:szCs w:val="24"/>
        </w:rPr>
        <w:t xml:space="preserve"> </w:t>
      </w:r>
      <w:proofErr w:type="spellStart"/>
      <w:r w:rsidRPr="0036622D">
        <w:rPr>
          <w:rFonts w:ascii="Calibri" w:eastAsia="Calibri" w:hAnsi="Calibri" w:cs="Calibri"/>
          <w:color w:val="000000"/>
          <w:sz w:val="24"/>
          <w:szCs w:val="24"/>
        </w:rPr>
        <w:t>komunikacji</w:t>
      </w:r>
      <w:proofErr w:type="spellEnd"/>
      <w:r w:rsidRPr="0036622D">
        <w:rPr>
          <w:rFonts w:ascii="Calibri" w:eastAsia="Calibri" w:hAnsi="Calibri" w:cs="Calibri"/>
          <w:color w:val="000000"/>
          <w:sz w:val="24"/>
          <w:szCs w:val="24"/>
        </w:rPr>
        <w:t xml:space="preserve"> </w:t>
      </w:r>
      <w:proofErr w:type="spellStart"/>
      <w:r w:rsidRPr="0036622D">
        <w:rPr>
          <w:rFonts w:ascii="Calibri" w:eastAsia="Calibri" w:hAnsi="Calibri" w:cs="Calibri"/>
          <w:color w:val="000000"/>
          <w:sz w:val="24"/>
          <w:szCs w:val="24"/>
        </w:rPr>
        <w:t>elektronicznej</w:t>
      </w:r>
      <w:proofErr w:type="spellEnd"/>
      <w:r w:rsidRPr="0036622D">
        <w:rPr>
          <w:rFonts w:ascii="Calibri" w:eastAsia="Calibri" w:hAnsi="Calibri" w:cs="Calibri"/>
          <w:color w:val="000000"/>
          <w:sz w:val="24"/>
          <w:szCs w:val="24"/>
        </w:rPr>
        <w:t xml:space="preserve"> </w:t>
      </w:r>
      <w:proofErr w:type="spellStart"/>
      <w:r w:rsidRPr="0036622D">
        <w:rPr>
          <w:rFonts w:ascii="Calibri" w:eastAsia="Calibri" w:hAnsi="Calibri" w:cs="Calibri"/>
          <w:color w:val="000000"/>
          <w:sz w:val="24"/>
          <w:szCs w:val="24"/>
        </w:rPr>
        <w:t>umożliwiających</w:t>
      </w:r>
      <w:proofErr w:type="spellEnd"/>
      <w:r w:rsidRPr="0036622D">
        <w:rPr>
          <w:rFonts w:ascii="Calibri" w:eastAsia="Calibri" w:hAnsi="Calibri" w:cs="Calibri"/>
          <w:color w:val="000000"/>
          <w:sz w:val="24"/>
          <w:szCs w:val="24"/>
        </w:rPr>
        <w:t xml:space="preserve"> </w:t>
      </w:r>
      <w:proofErr w:type="spellStart"/>
      <w:r w:rsidRPr="0036622D">
        <w:rPr>
          <w:rFonts w:ascii="Calibri" w:eastAsia="Calibri" w:hAnsi="Calibri" w:cs="Calibri"/>
          <w:color w:val="000000"/>
          <w:sz w:val="24"/>
          <w:szCs w:val="24"/>
        </w:rPr>
        <w:t>porozumiewanie</w:t>
      </w:r>
      <w:proofErr w:type="spellEnd"/>
      <w:r w:rsidRPr="0036622D">
        <w:rPr>
          <w:rFonts w:ascii="Calibri" w:eastAsia="Calibri" w:hAnsi="Calibri" w:cs="Calibri"/>
          <w:color w:val="000000"/>
          <w:sz w:val="24"/>
          <w:szCs w:val="24"/>
        </w:rPr>
        <w:t xml:space="preserve"> </w:t>
      </w:r>
      <w:proofErr w:type="spellStart"/>
      <w:r w:rsidRPr="0036622D">
        <w:rPr>
          <w:rFonts w:ascii="Calibri" w:eastAsia="Calibri" w:hAnsi="Calibri" w:cs="Calibri"/>
          <w:color w:val="000000"/>
          <w:sz w:val="24"/>
          <w:szCs w:val="24"/>
        </w:rPr>
        <w:t>się</w:t>
      </w:r>
      <w:proofErr w:type="spellEnd"/>
      <w:r w:rsidRPr="0036622D">
        <w:rPr>
          <w:rFonts w:ascii="Calibri" w:eastAsia="Calibri" w:hAnsi="Calibri" w:cs="Calibri"/>
          <w:color w:val="000000"/>
          <w:sz w:val="24"/>
          <w:szCs w:val="24"/>
        </w:rPr>
        <w:t xml:space="preserve"> </w:t>
      </w:r>
      <w:proofErr w:type="spellStart"/>
      <w:r w:rsidRPr="0036622D">
        <w:rPr>
          <w:rFonts w:ascii="Calibri" w:eastAsia="Calibri" w:hAnsi="Calibri" w:cs="Calibri"/>
          <w:color w:val="000000"/>
          <w:sz w:val="24"/>
          <w:szCs w:val="24"/>
        </w:rPr>
        <w:t>na</w:t>
      </w:r>
      <w:proofErr w:type="spellEnd"/>
      <w:r w:rsidRPr="0036622D">
        <w:rPr>
          <w:rFonts w:ascii="Calibri" w:eastAsia="Calibri" w:hAnsi="Calibri" w:cs="Calibri"/>
          <w:color w:val="000000"/>
          <w:sz w:val="24"/>
          <w:szCs w:val="24"/>
        </w:rPr>
        <w:t xml:space="preserve"> </w:t>
      </w:r>
      <w:proofErr w:type="spellStart"/>
      <w:r w:rsidRPr="0036622D">
        <w:rPr>
          <w:rFonts w:ascii="Calibri" w:eastAsia="Calibri" w:hAnsi="Calibri" w:cs="Calibri"/>
          <w:color w:val="000000"/>
          <w:sz w:val="24"/>
          <w:szCs w:val="24"/>
        </w:rPr>
        <w:t>odległość</w:t>
      </w:r>
      <w:proofErr w:type="spellEnd"/>
      <w:r w:rsidRPr="0036622D">
        <w:rPr>
          <w:rFonts w:ascii="Calibri" w:eastAsia="Calibri" w:hAnsi="Calibri" w:cs="Calibri"/>
          <w:color w:val="000000"/>
          <w:sz w:val="24"/>
          <w:szCs w:val="24"/>
        </w:rPr>
        <w:t xml:space="preserve">. </w:t>
      </w:r>
    </w:p>
    <w:p w:rsidR="00455C56" w:rsidRPr="0036622D" w:rsidRDefault="00455C56">
      <w:pPr>
        <w:numPr>
          <w:ilvl w:val="0"/>
          <w:numId w:val="10"/>
        </w:numPr>
        <w:spacing w:after="0"/>
        <w:rPr>
          <w:rFonts w:ascii="Calibri" w:hAnsi="Calibri" w:cs="Calibri"/>
        </w:rPr>
      </w:pPr>
      <w:r w:rsidRPr="0036622D">
        <w:rPr>
          <w:rFonts w:ascii="Calibri" w:hAnsi="Calibri" w:cs="Calibri"/>
          <w:szCs w:val="24"/>
        </w:rPr>
        <w:t xml:space="preserve">Możliwość udziału w posiedzeniu Zarządu przy wykorzystaniu środków komunikacji elektronicznej jest wskazana w zawiadomieniu o zebraniu, zawierającym dokładny opis sposobu uczestnictwa i wykonywania prawa głosu. </w:t>
      </w:r>
    </w:p>
    <w:p w:rsidR="00455C56" w:rsidRPr="0036622D" w:rsidRDefault="00455C56">
      <w:pPr>
        <w:spacing w:after="0"/>
        <w:rPr>
          <w:rFonts w:ascii="Calibri" w:hAnsi="Calibri" w:cs="Calibri"/>
        </w:rPr>
      </w:pPr>
    </w:p>
    <w:p w:rsidR="003A197B" w:rsidRPr="0036622D" w:rsidRDefault="00455C56" w:rsidP="003A197B">
      <w:pPr>
        <w:numPr>
          <w:ilvl w:val="0"/>
          <w:numId w:val="10"/>
        </w:numPr>
        <w:spacing w:after="0"/>
        <w:rPr>
          <w:rFonts w:ascii="Calibri" w:hAnsi="Calibri" w:cs="Calibri"/>
          <w:szCs w:val="24"/>
        </w:rPr>
      </w:pPr>
      <w:r w:rsidRPr="0036622D">
        <w:rPr>
          <w:rFonts w:ascii="Calibri" w:hAnsi="Calibri" w:cs="Calibri"/>
          <w:szCs w:val="24"/>
        </w:rPr>
        <w:t>Wykorzystanie środków komunikacji elektronicznej w głosowaniach na posiedzeniach Zarządu odbywa się przy zapewnieniu co najmniej:</w:t>
      </w:r>
    </w:p>
    <w:p w:rsidR="003A197B" w:rsidRPr="0036622D" w:rsidRDefault="00455C56" w:rsidP="000C63CE">
      <w:pPr>
        <w:numPr>
          <w:ilvl w:val="0"/>
          <w:numId w:val="43"/>
        </w:numPr>
        <w:spacing w:after="0"/>
        <w:rPr>
          <w:rFonts w:ascii="Calibri" w:hAnsi="Calibri" w:cs="Calibri"/>
          <w:szCs w:val="24"/>
        </w:rPr>
      </w:pPr>
      <w:r w:rsidRPr="0036622D">
        <w:rPr>
          <w:rFonts w:ascii="Calibri" w:hAnsi="Calibri" w:cs="Calibri"/>
          <w:szCs w:val="24"/>
        </w:rPr>
        <w:t>transmisji obrad posiedzenia w czasie rzeczywistym,</w:t>
      </w:r>
    </w:p>
    <w:p w:rsidR="003A197B" w:rsidRPr="0036622D" w:rsidRDefault="00455C56" w:rsidP="000C63CE">
      <w:pPr>
        <w:numPr>
          <w:ilvl w:val="0"/>
          <w:numId w:val="43"/>
        </w:numPr>
        <w:spacing w:after="0"/>
        <w:rPr>
          <w:rFonts w:ascii="Calibri" w:hAnsi="Calibri" w:cs="Calibri"/>
          <w:szCs w:val="24"/>
        </w:rPr>
      </w:pPr>
      <w:r w:rsidRPr="0036622D">
        <w:rPr>
          <w:rFonts w:ascii="Calibri" w:hAnsi="Calibri" w:cs="Calibri"/>
          <w:szCs w:val="24"/>
        </w:rPr>
        <w:t>dwustronnej komunikacji w czasie rzeczywistym, w ramach której członek Zarządu może  wypowiadać się w toku obrad,</w:t>
      </w:r>
    </w:p>
    <w:p w:rsidR="00455C56" w:rsidRPr="0036622D" w:rsidRDefault="00455C56" w:rsidP="000C63CE">
      <w:pPr>
        <w:numPr>
          <w:ilvl w:val="0"/>
          <w:numId w:val="43"/>
        </w:numPr>
        <w:spacing w:after="0"/>
        <w:rPr>
          <w:rFonts w:ascii="Calibri" w:hAnsi="Calibri" w:cs="Calibri"/>
          <w:szCs w:val="24"/>
        </w:rPr>
      </w:pPr>
      <w:r w:rsidRPr="0036622D">
        <w:rPr>
          <w:rFonts w:ascii="Calibri" w:hAnsi="Calibri" w:cs="Calibri"/>
          <w:szCs w:val="24"/>
        </w:rPr>
        <w:t>wykonywania osobiście prawa głosu.</w:t>
      </w:r>
    </w:p>
    <w:p w:rsidR="00455C56" w:rsidRPr="0036622D" w:rsidRDefault="00455C56" w:rsidP="007E3FFE">
      <w:pPr>
        <w:spacing w:after="0"/>
        <w:ind w:right="40"/>
        <w:rPr>
          <w:rFonts w:ascii="Calibri" w:hAnsi="Calibri" w:cs="Calibri"/>
          <w:color w:val="FF0000"/>
          <w:szCs w:val="24"/>
        </w:rPr>
      </w:pPr>
    </w:p>
    <w:p w:rsidR="00455C56" w:rsidRPr="0036622D" w:rsidRDefault="00455C56">
      <w:pPr>
        <w:numPr>
          <w:ilvl w:val="0"/>
          <w:numId w:val="10"/>
        </w:numPr>
        <w:rPr>
          <w:rFonts w:ascii="Calibri" w:hAnsi="Calibri" w:cs="Calibri"/>
          <w:szCs w:val="24"/>
        </w:rPr>
      </w:pPr>
      <w:r w:rsidRPr="0036622D">
        <w:rPr>
          <w:rFonts w:ascii="Calibri" w:hAnsi="Calibri" w:cs="Calibri"/>
          <w:szCs w:val="24"/>
        </w:rPr>
        <w:t xml:space="preserve">Po podjęciu decyzji o przeprowadzeniu posiedzenia Zarządu z wykorzystaniem środków komunikacji elektronicznej umożliwiających porozumiewanie się na odległość Biuro zapewnia wszystkim członkom Zarządu oraz innym osobom uprawnionym do uczestnictwa w </w:t>
      </w:r>
      <w:r w:rsidRPr="0036622D">
        <w:rPr>
          <w:rFonts w:ascii="Calibri" w:hAnsi="Calibri" w:cs="Calibri"/>
          <w:szCs w:val="24"/>
        </w:rPr>
        <w:tab/>
        <w:t>nim, dostęp do środków technicznych umożliwiających udział w tego rodzaju posiedzeniu.</w:t>
      </w:r>
    </w:p>
    <w:p w:rsidR="00455C56" w:rsidRPr="0036622D" w:rsidRDefault="00455C56">
      <w:pPr>
        <w:numPr>
          <w:ilvl w:val="0"/>
          <w:numId w:val="10"/>
        </w:numPr>
        <w:rPr>
          <w:rFonts w:ascii="Calibri" w:hAnsi="Calibri" w:cs="Calibri"/>
          <w:szCs w:val="24"/>
        </w:rPr>
      </w:pPr>
      <w:r w:rsidRPr="0036622D">
        <w:rPr>
          <w:rFonts w:ascii="Calibri" w:hAnsi="Calibri" w:cs="Calibri"/>
          <w:szCs w:val="24"/>
        </w:rPr>
        <w:lastRenderedPageBreak/>
        <w:t>Środki o których mowa w ust. 10 winny gwarantować możliwość identyfikacji osoby, która  z nich korzysta, komunikację w czasie rzeczywistym, w szczególności zabieranie głosu, udział w głosowaniu, składanie wniosków formalnych, a zarazem zapewniać gwarancję bezpieczeństwa systemu teleinformatycznego.</w:t>
      </w:r>
    </w:p>
    <w:p w:rsidR="001856D4" w:rsidRPr="0036622D" w:rsidRDefault="00455C56" w:rsidP="001856D4">
      <w:pPr>
        <w:numPr>
          <w:ilvl w:val="0"/>
          <w:numId w:val="10"/>
        </w:numPr>
        <w:rPr>
          <w:rFonts w:ascii="Calibri" w:hAnsi="Calibri" w:cs="Calibri"/>
          <w:color w:val="000000"/>
          <w:szCs w:val="24"/>
        </w:rPr>
      </w:pPr>
      <w:r w:rsidRPr="0036622D">
        <w:rPr>
          <w:rFonts w:ascii="Calibri" w:hAnsi="Calibri" w:cs="Calibri"/>
          <w:szCs w:val="24"/>
        </w:rPr>
        <w:t>Udział w posiedzeniu zarządu z wykorzystaniem środków komunikacji elektronicznej umożliwiających porozumiewanie się na odległość jest równoprawny z udziałem</w:t>
      </w:r>
      <w:r w:rsidRPr="0036622D">
        <w:rPr>
          <w:rFonts w:ascii="Calibri" w:hAnsi="Calibri" w:cs="Calibri"/>
          <w:szCs w:val="24"/>
        </w:rPr>
        <w:br/>
        <w:t xml:space="preserve"> w posiedzeniu odbywającym się </w:t>
      </w:r>
      <w:r w:rsidRPr="0036622D">
        <w:rPr>
          <w:rFonts w:ascii="Calibri" w:hAnsi="Calibri" w:cs="Calibri"/>
          <w:szCs w:val="24"/>
        </w:rPr>
        <w:tab/>
        <w:t xml:space="preserve">stacjonarnie i nie może powodować wyłączenia bądź  ograniczenia praw członka Zarządu.  </w:t>
      </w:r>
      <w:r w:rsidRPr="0036622D">
        <w:rPr>
          <w:rFonts w:ascii="Calibri" w:hAnsi="Calibri" w:cs="Calibri"/>
          <w:szCs w:val="24"/>
        </w:rPr>
        <w:tab/>
      </w:r>
    </w:p>
    <w:p w:rsidR="001856D4" w:rsidRPr="005C1F6E" w:rsidRDefault="000C63CE" w:rsidP="001856D4">
      <w:pPr>
        <w:numPr>
          <w:ilvl w:val="0"/>
          <w:numId w:val="10"/>
        </w:numPr>
        <w:rPr>
          <w:rFonts w:ascii="Calibri" w:hAnsi="Calibri" w:cs="Calibri"/>
          <w:szCs w:val="24"/>
        </w:rPr>
      </w:pPr>
      <w:r w:rsidRPr="005C1F6E">
        <w:rPr>
          <w:rFonts w:ascii="Calibri" w:hAnsi="Calibri" w:cs="Calibri"/>
          <w:szCs w:val="24"/>
        </w:rPr>
        <w:t>Podczas posiedzenia odbywającego się z wykorzystaniem środków komunikacji elektronicznej dopuszcza się przeprowadzanie głosowań tajnych w sprawach, o których mowa w § 10 ust. 6, pod warunkiem poinformowania członków Zarządu o tym fakcie w zawiadomieniu o zebraniu</w:t>
      </w:r>
      <w:r w:rsidR="001856D4" w:rsidRPr="005C1F6E">
        <w:rPr>
          <w:rFonts w:ascii="Calibri" w:hAnsi="Calibri" w:cs="Calibri"/>
          <w:szCs w:val="24"/>
        </w:rPr>
        <w:t xml:space="preserve"> wraz z podaniem dokładnego opisu sposobu głosowania, </w:t>
      </w:r>
      <w:r w:rsidR="000E09EC" w:rsidRPr="005C1F6E">
        <w:rPr>
          <w:rFonts w:ascii="Calibri" w:hAnsi="Calibri" w:cs="Calibri"/>
          <w:szCs w:val="24"/>
        </w:rPr>
        <w:t>chyba że głosowanie jest organizowane w następstwie okoliczności wynikających bezpośrednio z przebiegu obrad.</w:t>
      </w:r>
      <w:r w:rsidR="001856D4" w:rsidRPr="005C1F6E">
        <w:rPr>
          <w:rFonts w:ascii="Calibri" w:hAnsi="Calibri" w:cs="Calibri"/>
          <w:szCs w:val="24"/>
        </w:rPr>
        <w:t> </w:t>
      </w:r>
    </w:p>
    <w:p w:rsidR="00A72BE6" w:rsidRPr="0036622D" w:rsidRDefault="00A72BE6" w:rsidP="00B023DB">
      <w:pPr>
        <w:ind w:left="0" w:firstLine="0"/>
        <w:rPr>
          <w:rFonts w:ascii="Calibri" w:hAnsi="Calibri" w:cs="Calibri"/>
          <w:color w:val="000000"/>
          <w:szCs w:val="24"/>
        </w:rPr>
      </w:pPr>
    </w:p>
    <w:p w:rsidR="00455C56" w:rsidRPr="0036622D" w:rsidRDefault="00455C56">
      <w:pPr>
        <w:keepNext/>
        <w:keepLines/>
        <w:spacing w:before="240" w:after="46"/>
        <w:ind w:right="53"/>
        <w:jc w:val="center"/>
        <w:rPr>
          <w:rFonts w:ascii="Calibri" w:hAnsi="Calibri" w:cs="Calibri"/>
          <w:color w:val="000000"/>
          <w:szCs w:val="24"/>
        </w:rPr>
      </w:pPr>
      <w:r w:rsidRPr="0036622D">
        <w:rPr>
          <w:rFonts w:ascii="Calibri" w:hAnsi="Calibri" w:cs="Calibri"/>
          <w:color w:val="000000"/>
          <w:szCs w:val="24"/>
        </w:rPr>
        <w:t>§ 9</w:t>
      </w:r>
    </w:p>
    <w:p w:rsidR="00455C56" w:rsidRPr="0036622D" w:rsidRDefault="00455C56" w:rsidP="0053322A">
      <w:pPr>
        <w:numPr>
          <w:ilvl w:val="0"/>
          <w:numId w:val="4"/>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Materiały będące przedmiotem obrad Zarządu przygotowywane są pod kierownictwem członków  Zarządu. </w:t>
      </w:r>
      <w:r w:rsidR="00BA50AB">
        <w:rPr>
          <w:rFonts w:ascii="Calibri" w:hAnsi="Calibri" w:cs="Calibri"/>
          <w:color w:val="000000"/>
          <w:szCs w:val="24"/>
        </w:rPr>
        <w:t xml:space="preserve"> </w:t>
      </w:r>
    </w:p>
    <w:p w:rsidR="00455C56" w:rsidRPr="0036622D" w:rsidRDefault="00455C56" w:rsidP="0053322A">
      <w:pPr>
        <w:numPr>
          <w:ilvl w:val="0"/>
          <w:numId w:val="4"/>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Inicjatywę uchwałodawczą skutkującą wniesieniem propozycji uchwały do porządku obrad Zarządu mają: członkowie Zarządu indywidualnie lub w ramach prac prowadzonych w  zespołach i komisjach, Biuro reprezentowane przez Sekretarza, komisje wspierające działalność Zarządu w ramach działalności programowej, Zarząd Majątkiem PTTK reprezentowany przez dyrektora Zarządu Majątkiem w zakresie działalności gospodarczej, jednostki centralne działające w oparciu o osobowość prawną PTTK reprezentowane przez  dyrektorów. </w:t>
      </w:r>
    </w:p>
    <w:p w:rsidR="00455C56" w:rsidRPr="0036622D" w:rsidRDefault="00455C56" w:rsidP="0053322A">
      <w:pPr>
        <w:numPr>
          <w:ilvl w:val="0"/>
          <w:numId w:val="4"/>
        </w:numPr>
        <w:ind w:left="365" w:right="40" w:hanging="365"/>
        <w:rPr>
          <w:rFonts w:ascii="Calibri" w:hAnsi="Calibri" w:cs="Calibri"/>
          <w:color w:val="000000"/>
          <w:szCs w:val="24"/>
        </w:rPr>
      </w:pPr>
      <w:r w:rsidRPr="0036622D">
        <w:rPr>
          <w:rFonts w:ascii="Calibri" w:hAnsi="Calibri" w:cs="Calibri"/>
          <w:color w:val="000000"/>
          <w:szCs w:val="24"/>
        </w:rPr>
        <w:t xml:space="preserve">Materiały będące przedmiotem obrad przygotowywane są zgodnie z zasadami ustalonymi przez Zarząd. </w:t>
      </w:r>
    </w:p>
    <w:p w:rsidR="00455C56" w:rsidRPr="0036622D" w:rsidRDefault="00455C56">
      <w:pPr>
        <w:spacing w:line="252" w:lineRule="auto"/>
        <w:ind w:left="67"/>
        <w:rPr>
          <w:rFonts w:ascii="Calibri" w:hAnsi="Calibri" w:cs="Calibri"/>
          <w:color w:val="000000"/>
          <w:szCs w:val="24"/>
        </w:rPr>
      </w:pPr>
      <w:r w:rsidRPr="0036622D">
        <w:rPr>
          <w:rFonts w:ascii="Calibri" w:hAnsi="Calibri" w:cs="Calibri"/>
          <w:color w:val="000000"/>
          <w:szCs w:val="24"/>
        </w:rPr>
        <w:t xml:space="preserve"> </w:t>
      </w:r>
    </w:p>
    <w:p w:rsidR="00455C56" w:rsidRPr="0036622D" w:rsidRDefault="00455C56">
      <w:pPr>
        <w:keepNext/>
        <w:keepLines/>
        <w:spacing w:before="240" w:after="46"/>
        <w:ind w:right="49"/>
        <w:jc w:val="center"/>
        <w:rPr>
          <w:rFonts w:ascii="Calibri" w:hAnsi="Calibri" w:cs="Calibri"/>
          <w:color w:val="000000"/>
          <w:szCs w:val="24"/>
        </w:rPr>
      </w:pPr>
      <w:r w:rsidRPr="0036622D">
        <w:rPr>
          <w:rFonts w:ascii="Calibri" w:hAnsi="Calibri" w:cs="Calibri"/>
          <w:color w:val="000000"/>
          <w:szCs w:val="24"/>
        </w:rPr>
        <w:t xml:space="preserve">§ 10 </w:t>
      </w:r>
    </w:p>
    <w:p w:rsidR="00455C56" w:rsidRPr="0036622D" w:rsidRDefault="00455C56" w:rsidP="0053322A">
      <w:pPr>
        <w:numPr>
          <w:ilvl w:val="0"/>
          <w:numId w:val="8"/>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Obradom Zarządu przewodniczy prezes lub upoważniony przez niego wiceprezes. </w:t>
      </w:r>
    </w:p>
    <w:p w:rsidR="00455C56" w:rsidRPr="0036622D" w:rsidRDefault="00455C56" w:rsidP="0053322A">
      <w:pPr>
        <w:numPr>
          <w:ilvl w:val="0"/>
          <w:numId w:val="8"/>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Przedmiotem obrad mogą być tylko sprawy objęte porządkiem obrad. </w:t>
      </w:r>
    </w:p>
    <w:p w:rsidR="00455C56" w:rsidRPr="0036622D" w:rsidRDefault="00455C56" w:rsidP="0053322A">
      <w:pPr>
        <w:numPr>
          <w:ilvl w:val="0"/>
          <w:numId w:val="8"/>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Osobom zgłoszonym do dyskusji udziela się głosu według kolejności zgłoszeń. Poza  kolejnością przewodniczący obrad udziela głosu tylko w sprawie formalnej lub nagłej. Może również udzielić głosu według uznania osobom zaproszonym lub dla złożenia osobistego oświadczenia. </w:t>
      </w:r>
    </w:p>
    <w:p w:rsidR="00455C56" w:rsidRPr="0036622D" w:rsidRDefault="00455C56" w:rsidP="0053322A">
      <w:pPr>
        <w:numPr>
          <w:ilvl w:val="0"/>
          <w:numId w:val="8"/>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Wnioski formalne mogą dotyczyć: ograniczenia czasu wystąpień, zamknięcia lub  przerwania dyskusji, przejścia do porządku dziennego, głosowania bez dyskusji, sposobu głosowania, sposobu prowadzenia obrad. Wnioski te przewodniczący obrad poddaje pod głosowanie bezpośrednio po ich zgłoszeniu lub po wypowiedziach  w sprawie wniosku. </w:t>
      </w:r>
    </w:p>
    <w:p w:rsidR="00455C56" w:rsidRPr="0036622D" w:rsidRDefault="00455C56" w:rsidP="0053322A">
      <w:pPr>
        <w:numPr>
          <w:ilvl w:val="0"/>
          <w:numId w:val="8"/>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Wnioskiem nagłym jest wniosek dotyczący sprawy nieobjętej porządkiem obrad. Przed  umieszczeniem wniosku nagłego w porządku obrad musi być najpierw uchwalona </w:t>
      </w:r>
      <w:r w:rsidRPr="0036622D">
        <w:rPr>
          <w:rFonts w:ascii="Calibri" w:hAnsi="Calibri" w:cs="Calibri"/>
          <w:color w:val="000000"/>
          <w:szCs w:val="24"/>
        </w:rPr>
        <w:lastRenderedPageBreak/>
        <w:t xml:space="preserve">nagłość wniosku. Uchwały Zarządu zapadają zwykłą większością głosów przy obecności co  najmniej połowy uprawnionych do głosowania. </w:t>
      </w:r>
    </w:p>
    <w:p w:rsidR="00455C56" w:rsidRPr="0036622D" w:rsidRDefault="00455C56" w:rsidP="0053322A">
      <w:pPr>
        <w:numPr>
          <w:ilvl w:val="0"/>
          <w:numId w:val="8"/>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Głosowania są jawne. W sprawach personalnych, w tym dotyczących członków Zarządu, głosowania odbywają się w sposób tajny. </w:t>
      </w:r>
    </w:p>
    <w:p w:rsidR="00455C56" w:rsidRPr="0036622D" w:rsidRDefault="00455C56" w:rsidP="0053322A">
      <w:pPr>
        <w:numPr>
          <w:ilvl w:val="0"/>
          <w:numId w:val="8"/>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Na żądanie głosującego, jego zdanie odrębne wraz z uzasadnieniem, jest umieszczane w  protokole. </w:t>
      </w:r>
    </w:p>
    <w:p w:rsidR="00455C56" w:rsidRPr="0036622D" w:rsidRDefault="00455C56" w:rsidP="0053322A">
      <w:pPr>
        <w:numPr>
          <w:ilvl w:val="0"/>
          <w:numId w:val="8"/>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Możliwe jest podejmowanie uchwał Zarządu w drodze elektronicznej z uwzględnieniem następujących zasad: </w:t>
      </w:r>
    </w:p>
    <w:p w:rsidR="00455C56" w:rsidRPr="0036622D" w:rsidRDefault="00455C56" w:rsidP="000C63CE">
      <w:pPr>
        <w:numPr>
          <w:ilvl w:val="0"/>
          <w:numId w:val="42"/>
        </w:numPr>
        <w:spacing w:after="58"/>
        <w:ind w:right="40"/>
        <w:rPr>
          <w:rFonts w:ascii="Calibri" w:hAnsi="Calibri" w:cs="Calibri"/>
          <w:color w:val="000000"/>
          <w:szCs w:val="24"/>
        </w:rPr>
      </w:pPr>
      <w:r w:rsidRPr="0036622D">
        <w:rPr>
          <w:rFonts w:ascii="Calibri" w:hAnsi="Calibri" w:cs="Calibri"/>
          <w:color w:val="000000"/>
          <w:szCs w:val="24"/>
        </w:rPr>
        <w:t xml:space="preserve">Głosowanie elektroniczne zarządzane jest przez Prezydium w sprawach nagłych i pilnych, w których podjęcie decyzji jest uzasadnione bez konieczności odbywania posiedzenia w  sposób tradycyjny, zaś zgromadzone dokumenty w sposób jednoznaczny umożliwiają podjęcie decyzji bez konieczności dodatkowych uzupełnień bądź objaśnień.  </w:t>
      </w:r>
    </w:p>
    <w:p w:rsidR="00455C56" w:rsidRPr="0036622D" w:rsidRDefault="00455C56" w:rsidP="000C63CE">
      <w:pPr>
        <w:numPr>
          <w:ilvl w:val="0"/>
          <w:numId w:val="42"/>
        </w:numPr>
        <w:spacing w:after="58"/>
        <w:ind w:right="40"/>
        <w:rPr>
          <w:rFonts w:ascii="Calibri" w:hAnsi="Calibri" w:cs="Calibri"/>
          <w:color w:val="000000"/>
          <w:szCs w:val="24"/>
        </w:rPr>
      </w:pPr>
      <w:r w:rsidRPr="0036622D">
        <w:rPr>
          <w:rFonts w:ascii="Calibri" w:hAnsi="Calibri" w:cs="Calibri"/>
          <w:color w:val="000000"/>
          <w:szCs w:val="24"/>
        </w:rPr>
        <w:t xml:space="preserve">Głosowanie odbywa się za pośrednictwem komunikacji internetowej z wykorzystaniem poczty elektronicznej lub odpowiedniej aplikacji  na wewnętrznej stronie internetowej Zarządu. </w:t>
      </w:r>
    </w:p>
    <w:p w:rsidR="00455C56" w:rsidRPr="0036622D" w:rsidRDefault="00455C56" w:rsidP="000C63CE">
      <w:pPr>
        <w:numPr>
          <w:ilvl w:val="0"/>
          <w:numId w:val="42"/>
        </w:numPr>
        <w:spacing w:after="58"/>
        <w:ind w:right="40"/>
        <w:rPr>
          <w:rFonts w:ascii="Calibri" w:hAnsi="Calibri" w:cs="Calibri"/>
          <w:color w:val="000000"/>
          <w:szCs w:val="24"/>
        </w:rPr>
      </w:pPr>
      <w:r w:rsidRPr="0036622D">
        <w:rPr>
          <w:rFonts w:ascii="Calibri" w:hAnsi="Calibri" w:cs="Calibri"/>
          <w:color w:val="000000"/>
          <w:szCs w:val="24"/>
        </w:rPr>
        <w:t>Wskazana przez Prezydium osoba prowadząca głosowanie określa czas jego trwania I  sposób oddania głosu (mail lub oddanie głos</w:t>
      </w:r>
      <w:r w:rsidR="003A197B" w:rsidRPr="0036622D">
        <w:rPr>
          <w:rFonts w:ascii="Calibri" w:hAnsi="Calibri" w:cs="Calibri"/>
          <w:color w:val="000000"/>
          <w:szCs w:val="24"/>
        </w:rPr>
        <w:t xml:space="preserve">u za pośrednictwem zalogowania </w:t>
      </w:r>
      <w:r w:rsidRPr="0036622D">
        <w:rPr>
          <w:rFonts w:ascii="Calibri" w:hAnsi="Calibri" w:cs="Calibri"/>
          <w:color w:val="000000"/>
          <w:szCs w:val="24"/>
        </w:rPr>
        <w:t xml:space="preserve">się na wewnętrznej stronie internetowej). </w:t>
      </w:r>
    </w:p>
    <w:p w:rsidR="00455C56" w:rsidRPr="0036622D" w:rsidRDefault="00455C56" w:rsidP="000C63CE">
      <w:pPr>
        <w:numPr>
          <w:ilvl w:val="0"/>
          <w:numId w:val="42"/>
        </w:numPr>
        <w:ind w:right="40"/>
        <w:rPr>
          <w:rFonts w:ascii="Calibri" w:hAnsi="Calibri" w:cs="Calibri"/>
          <w:color w:val="000000"/>
          <w:szCs w:val="24"/>
        </w:rPr>
      </w:pPr>
      <w:r w:rsidRPr="0036622D">
        <w:rPr>
          <w:rFonts w:ascii="Calibri" w:hAnsi="Calibri" w:cs="Calibri"/>
          <w:color w:val="000000"/>
          <w:szCs w:val="24"/>
        </w:rPr>
        <w:t xml:space="preserve">Po zakończeniu głosowania sporządzany jest protokół z jego przebiegu, zaś podjętym uchwałom nadawana jest odpowiednia numeracja. </w:t>
      </w:r>
    </w:p>
    <w:p w:rsidR="003A197B" w:rsidRPr="0036622D" w:rsidRDefault="003A197B">
      <w:pPr>
        <w:spacing w:line="252" w:lineRule="auto"/>
        <w:jc w:val="center"/>
        <w:rPr>
          <w:rFonts w:ascii="Calibri" w:hAnsi="Calibri" w:cs="Calibri"/>
          <w:color w:val="000000"/>
          <w:szCs w:val="24"/>
        </w:rPr>
      </w:pPr>
    </w:p>
    <w:p w:rsidR="00455C56" w:rsidRPr="0036622D" w:rsidRDefault="00455C56">
      <w:pPr>
        <w:spacing w:line="252" w:lineRule="auto"/>
        <w:jc w:val="center"/>
        <w:rPr>
          <w:rFonts w:ascii="Calibri" w:hAnsi="Calibri" w:cs="Calibri"/>
          <w:color w:val="000000"/>
          <w:szCs w:val="24"/>
        </w:rPr>
      </w:pPr>
      <w:r w:rsidRPr="0036622D">
        <w:rPr>
          <w:rFonts w:ascii="Calibri" w:hAnsi="Calibri" w:cs="Calibri"/>
          <w:color w:val="000000"/>
          <w:szCs w:val="24"/>
        </w:rPr>
        <w:t>§ 11</w:t>
      </w:r>
    </w:p>
    <w:p w:rsidR="00455C56" w:rsidRPr="0036622D" w:rsidRDefault="00455C56" w:rsidP="0053322A">
      <w:pPr>
        <w:numPr>
          <w:ilvl w:val="0"/>
          <w:numId w:val="7"/>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Z posiedzenia Zarządu sporządza się protokół. Projekt protokołu rozsyłany jest członkom Zarządu lub udostępniany drogą elektroniczną w możliwie najkrótszym terminie, </w:t>
      </w:r>
      <w:r w:rsidRPr="0036622D">
        <w:rPr>
          <w:rFonts w:ascii="Calibri" w:hAnsi="Calibri" w:cs="Calibri"/>
          <w:color w:val="000000"/>
          <w:szCs w:val="24"/>
        </w:rPr>
        <w:br/>
        <w:t xml:space="preserve">lecz nie później niż 10 dni po każdym posiedzeniu. W takim samym trybie zgłaszane są  poprawki do 10 dni po otrzymaniu publikacji elektronicznej protokołu. </w:t>
      </w:r>
    </w:p>
    <w:p w:rsidR="00455C56" w:rsidRPr="0036622D" w:rsidRDefault="00455C56" w:rsidP="0053322A">
      <w:pPr>
        <w:numPr>
          <w:ilvl w:val="0"/>
          <w:numId w:val="7"/>
        </w:numPr>
        <w:spacing w:after="3"/>
        <w:ind w:left="365" w:right="40" w:hanging="365"/>
        <w:rPr>
          <w:rFonts w:ascii="Calibri" w:hAnsi="Calibri" w:cs="Calibri"/>
          <w:color w:val="000000"/>
          <w:szCs w:val="24"/>
        </w:rPr>
      </w:pPr>
      <w:r w:rsidRPr="0036622D">
        <w:rPr>
          <w:rFonts w:ascii="Calibri" w:hAnsi="Calibri" w:cs="Calibri"/>
          <w:color w:val="000000"/>
          <w:szCs w:val="24"/>
        </w:rPr>
        <w:t xml:space="preserve">Po wniesieniu ewentualnych uwag i sprostowań protokół jest przyjmowany, a następnie podpisywany przez przewodniczącego posiedzenia i protokolanta oraz zamieszczany  na  stronie internetowej. </w:t>
      </w:r>
    </w:p>
    <w:p w:rsidR="00455C56" w:rsidRPr="0036622D" w:rsidRDefault="00455C56" w:rsidP="003A197B">
      <w:pPr>
        <w:numPr>
          <w:ilvl w:val="0"/>
          <w:numId w:val="7"/>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Podjęte na posiedzeniach uchwały podpisują wszyscy obecni na posiedzeniu członkowie Zarządu lub też wpisuje się je do protokołu posiedzenia, do którego załącza się podpisaną przez wszystkich uczestników posiedzenia listę obecności. Uchwały wpisuje się ponadto do księgi uchwał i przekazuje do wykonania Sekretarzowi oraz właściwym osobom I  jednostkom. </w:t>
      </w:r>
    </w:p>
    <w:p w:rsidR="00AC48CB" w:rsidRPr="007755AD" w:rsidRDefault="00AC48CB" w:rsidP="0053322A">
      <w:pPr>
        <w:numPr>
          <w:ilvl w:val="0"/>
          <w:numId w:val="7"/>
        </w:numPr>
        <w:spacing w:after="58"/>
        <w:ind w:left="365" w:right="40" w:hanging="365"/>
        <w:rPr>
          <w:rFonts w:asciiTheme="minorHAnsi" w:hAnsiTheme="minorHAnsi" w:cstheme="minorHAnsi"/>
          <w:color w:val="000000" w:themeColor="text1"/>
          <w:szCs w:val="24"/>
        </w:rPr>
      </w:pPr>
      <w:r w:rsidRPr="007755AD">
        <w:rPr>
          <w:rFonts w:asciiTheme="minorHAnsi" w:hAnsiTheme="minorHAnsi" w:cstheme="minorHAnsi"/>
          <w:color w:val="000000" w:themeColor="text1"/>
          <w:szCs w:val="24"/>
        </w:rPr>
        <w:t>Uchwały przekazywane do realizacji i opublikowania podpisywane są przez dwie osoby spośród grona obejmującego: prezesa, wiceprezesów, skarbnika lub Sekretarza.</w:t>
      </w:r>
    </w:p>
    <w:p w:rsidR="00455C56" w:rsidRPr="0036622D" w:rsidRDefault="00455C56" w:rsidP="0053322A">
      <w:pPr>
        <w:numPr>
          <w:ilvl w:val="0"/>
          <w:numId w:val="7"/>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Uchwały otrzymują kolejne numery według schematu: numer kolejnej uchwały łamany przez numer kadencji łamany przez rok. </w:t>
      </w:r>
    </w:p>
    <w:p w:rsidR="00455C56" w:rsidRPr="0036622D" w:rsidRDefault="00455C56" w:rsidP="0053322A">
      <w:pPr>
        <w:numPr>
          <w:ilvl w:val="0"/>
          <w:numId w:val="7"/>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Uchwały przekazywane są do wiadomości GKR i GSK. </w:t>
      </w:r>
    </w:p>
    <w:p w:rsidR="00455C56" w:rsidRPr="0036622D" w:rsidRDefault="00455C56" w:rsidP="0053322A">
      <w:pPr>
        <w:numPr>
          <w:ilvl w:val="0"/>
          <w:numId w:val="7"/>
        </w:numPr>
        <w:ind w:left="365" w:right="40" w:hanging="365"/>
        <w:rPr>
          <w:rFonts w:ascii="Calibri" w:hAnsi="Calibri" w:cs="Calibri"/>
          <w:color w:val="000000"/>
          <w:szCs w:val="24"/>
        </w:rPr>
      </w:pPr>
      <w:r w:rsidRPr="0036622D">
        <w:rPr>
          <w:rFonts w:ascii="Calibri" w:hAnsi="Calibri" w:cs="Calibri"/>
          <w:color w:val="000000"/>
          <w:szCs w:val="24"/>
        </w:rPr>
        <w:t xml:space="preserve">O stanie realizacji uchwał i wniosków, ujętych w protokołach posiedzeń Zarządu, </w:t>
      </w:r>
      <w:r w:rsidRPr="0036622D">
        <w:rPr>
          <w:rFonts w:ascii="Calibri" w:hAnsi="Calibri" w:cs="Calibri"/>
          <w:color w:val="000000"/>
          <w:szCs w:val="24"/>
        </w:rPr>
        <w:br/>
        <w:t xml:space="preserve">winni być okresowo informowani członkowie Zarządu oraz zainteresowane jednostki. </w:t>
      </w:r>
    </w:p>
    <w:p w:rsidR="0053322A" w:rsidRDefault="00455C56" w:rsidP="00B039D1">
      <w:pPr>
        <w:spacing w:line="252" w:lineRule="auto"/>
        <w:ind w:left="0" w:firstLine="0"/>
        <w:jc w:val="left"/>
        <w:rPr>
          <w:rFonts w:ascii="Calibri" w:hAnsi="Calibri" w:cs="Calibri"/>
          <w:color w:val="000000"/>
          <w:szCs w:val="24"/>
        </w:rPr>
      </w:pPr>
      <w:r w:rsidRPr="0036622D">
        <w:rPr>
          <w:rFonts w:ascii="Calibri" w:hAnsi="Calibri" w:cs="Calibri"/>
          <w:color w:val="000000"/>
          <w:szCs w:val="24"/>
        </w:rPr>
        <w:t xml:space="preserve"> </w:t>
      </w:r>
    </w:p>
    <w:p w:rsidR="0001129F" w:rsidRDefault="0001129F" w:rsidP="00B039D1">
      <w:pPr>
        <w:spacing w:line="252" w:lineRule="auto"/>
        <w:ind w:left="0" w:firstLine="0"/>
        <w:jc w:val="left"/>
        <w:rPr>
          <w:rFonts w:ascii="Calibri" w:hAnsi="Calibri" w:cs="Calibri"/>
          <w:color w:val="000000"/>
          <w:szCs w:val="24"/>
        </w:rPr>
      </w:pPr>
    </w:p>
    <w:p w:rsidR="005C1F6E" w:rsidRPr="0036622D" w:rsidRDefault="005C1F6E" w:rsidP="00B039D1">
      <w:pPr>
        <w:spacing w:line="252" w:lineRule="auto"/>
        <w:ind w:left="0" w:firstLine="0"/>
        <w:jc w:val="left"/>
        <w:rPr>
          <w:rFonts w:ascii="Calibri" w:hAnsi="Calibri" w:cs="Calibri"/>
          <w:color w:val="000000"/>
          <w:szCs w:val="24"/>
        </w:rPr>
      </w:pPr>
    </w:p>
    <w:p w:rsidR="00455C56" w:rsidRPr="0036622D" w:rsidRDefault="00455C56">
      <w:pPr>
        <w:spacing w:line="252" w:lineRule="auto"/>
        <w:ind w:left="10" w:right="50" w:hanging="10"/>
        <w:jc w:val="center"/>
        <w:rPr>
          <w:rFonts w:ascii="Calibri" w:hAnsi="Calibri" w:cs="Calibri"/>
          <w:color w:val="000000"/>
          <w:szCs w:val="24"/>
        </w:rPr>
      </w:pPr>
      <w:r w:rsidRPr="0036622D">
        <w:rPr>
          <w:rFonts w:ascii="Calibri" w:hAnsi="Calibri" w:cs="Calibri"/>
          <w:color w:val="000000"/>
          <w:szCs w:val="24"/>
        </w:rPr>
        <w:t xml:space="preserve">Rozdział V </w:t>
      </w:r>
    </w:p>
    <w:p w:rsidR="00455C56" w:rsidRPr="0036622D" w:rsidRDefault="00455C56" w:rsidP="0053322A">
      <w:pPr>
        <w:ind w:left="2647" w:right="40" w:hanging="2628"/>
        <w:rPr>
          <w:rFonts w:ascii="Calibri" w:hAnsi="Calibri" w:cs="Calibri"/>
          <w:color w:val="000000"/>
          <w:szCs w:val="24"/>
        </w:rPr>
      </w:pPr>
      <w:r w:rsidRPr="0036622D">
        <w:rPr>
          <w:rFonts w:ascii="Calibri" w:hAnsi="Calibri" w:cs="Calibri"/>
          <w:color w:val="000000"/>
          <w:szCs w:val="24"/>
        </w:rPr>
        <w:t xml:space="preserve">Zasady rozpatrywania wniosków i skarg kierowanych do Zarządu oraz interpelacji składanych przez członków władz naczelnych PTTK  </w:t>
      </w:r>
    </w:p>
    <w:p w:rsidR="00455C56" w:rsidRPr="0036622D" w:rsidRDefault="00455C56">
      <w:pPr>
        <w:keepNext/>
        <w:keepLines/>
        <w:spacing w:before="240" w:after="46"/>
        <w:ind w:right="53"/>
        <w:jc w:val="center"/>
        <w:rPr>
          <w:rFonts w:ascii="Calibri" w:hAnsi="Calibri" w:cs="Calibri"/>
          <w:color w:val="000000"/>
          <w:szCs w:val="24"/>
        </w:rPr>
      </w:pPr>
      <w:r w:rsidRPr="0036622D">
        <w:rPr>
          <w:rFonts w:ascii="Calibri" w:hAnsi="Calibri" w:cs="Calibri"/>
          <w:color w:val="000000"/>
          <w:szCs w:val="24"/>
        </w:rPr>
        <w:t xml:space="preserve">§12 </w:t>
      </w:r>
    </w:p>
    <w:p w:rsidR="00455C56" w:rsidRPr="0036622D" w:rsidRDefault="00455C56" w:rsidP="0053322A">
      <w:pPr>
        <w:numPr>
          <w:ilvl w:val="0"/>
          <w:numId w:val="9"/>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Odpowiedzi na wnioski i skargi, kierowane do Zarządu, przygotowywane są przez Biuro I  Sekretarza przy współdziałaniu członków Zarządu sprawujących nadzór nad daną dziedziną działalności Towarzystwa. Odpowiedź – informacja o sposobie i terminie załatwienia sprawy powinna zostać udzielona bez zbędnej zwłoki w czasie nie dłuższym niż  określony w kodeksie postępowania administracyjnego. </w:t>
      </w:r>
    </w:p>
    <w:p w:rsidR="00455C56" w:rsidRPr="0036622D" w:rsidRDefault="00455C56" w:rsidP="0053322A">
      <w:pPr>
        <w:numPr>
          <w:ilvl w:val="0"/>
          <w:numId w:val="9"/>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Wnioski i skargi wymagające podjęcia decyzji przez Zarząd wnoszone są pod obrady najbliższego posiedzenia wraz z niezbędnymi materiałami umożliwiającymi ich  rozpatrzenie. Materiały na posiedzenie przygotowywane są przez osoby wymienione w ust.1. Zgłaszający wniosek lub wnoszący skargę informowany jest o decyzji Zarządu w  terminie 7 dni od jej podjęcia. </w:t>
      </w:r>
    </w:p>
    <w:p w:rsidR="00455C56" w:rsidRPr="0036622D" w:rsidRDefault="00455C56" w:rsidP="0053322A">
      <w:pPr>
        <w:numPr>
          <w:ilvl w:val="0"/>
          <w:numId w:val="9"/>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Zgłaszanie interpelacji przez członków władz naczelnych PTTK winno mieć formę pisemną, precyzować temat, którego interpelacja dotyczy oraz zagadnienia podlegające wyjaśnieniu. Dopuszcza się zgłaszanie interpelacji drogą elektroniczną lub bezpośrednio w  czasie obrad Zarządu. Na zgłoszenie interpelacji w czasie obrad zgłaszający ma nie dłużej niż 5 minut oraz jest zobowiązany do złożenia interpelacji w formie pisemnej. </w:t>
      </w:r>
    </w:p>
    <w:p w:rsidR="00455C56" w:rsidRPr="0036622D" w:rsidRDefault="00455C56" w:rsidP="0053322A">
      <w:pPr>
        <w:numPr>
          <w:ilvl w:val="0"/>
          <w:numId w:val="9"/>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Prezes Zarządu lub upoważniona przez niego osoba ma obowiązek udzielenia pisemnej odpowiedzi w imieniu Prezydium (dopuszcza się drogę elektroniczną) na zgłoszoną interpelację w terminie do 2 tygodni od jej zgłoszenia. </w:t>
      </w:r>
    </w:p>
    <w:p w:rsidR="00455C56" w:rsidRPr="0036622D" w:rsidRDefault="00455C56" w:rsidP="0053322A">
      <w:pPr>
        <w:numPr>
          <w:ilvl w:val="0"/>
          <w:numId w:val="9"/>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Zgłoszone interpelacje oraz udzielone na nie odpowiedzi są przedstawiane  i rozpatrywane na kolejnym, najbliższym posiedzeniu Zarządu, z uwzględnieniem terminu określonego w  ust. 4. </w:t>
      </w:r>
    </w:p>
    <w:p w:rsidR="00455C56" w:rsidRPr="0036622D" w:rsidRDefault="00455C56" w:rsidP="0053322A">
      <w:pPr>
        <w:numPr>
          <w:ilvl w:val="0"/>
          <w:numId w:val="9"/>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Zgłaszający interpelację ma prawo do oceny udzielonej odpowiedzi lub zgłoszenia wniosku o jej uzupełnienie podczas posiedzenia. </w:t>
      </w:r>
    </w:p>
    <w:p w:rsidR="00455C56" w:rsidRPr="0036622D" w:rsidRDefault="00455C56" w:rsidP="0053322A">
      <w:pPr>
        <w:numPr>
          <w:ilvl w:val="0"/>
          <w:numId w:val="9"/>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Nie prowadzi się dyskusji na temat treści zgłoszonych interpelacji i udzielonych </w:t>
      </w:r>
      <w:r w:rsidRPr="0036622D">
        <w:rPr>
          <w:rFonts w:ascii="Calibri" w:hAnsi="Calibri" w:cs="Calibri"/>
          <w:color w:val="000000"/>
          <w:szCs w:val="24"/>
        </w:rPr>
        <w:br/>
        <w:t xml:space="preserve">na nie odpowiedzi. </w:t>
      </w:r>
    </w:p>
    <w:p w:rsidR="00455C56" w:rsidRPr="0036622D" w:rsidRDefault="00455C56" w:rsidP="0053322A">
      <w:pPr>
        <w:numPr>
          <w:ilvl w:val="0"/>
          <w:numId w:val="9"/>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Zarząd przyjmuje do wiadomości informację o zgłoszonych interpelacjach oraz udzielonych na nie odpowiedziach na posiedzeniu plenarnym, podczas którego są one rozpatrywane. </w:t>
      </w:r>
    </w:p>
    <w:p w:rsidR="00455C56" w:rsidRPr="0036622D" w:rsidRDefault="00455C56" w:rsidP="0053322A">
      <w:pPr>
        <w:numPr>
          <w:ilvl w:val="0"/>
          <w:numId w:val="9"/>
        </w:numPr>
        <w:spacing w:after="11"/>
        <w:ind w:left="365" w:right="40" w:hanging="365"/>
        <w:rPr>
          <w:rFonts w:ascii="Calibri" w:hAnsi="Calibri" w:cs="Calibri"/>
          <w:color w:val="000000"/>
          <w:szCs w:val="24"/>
        </w:rPr>
      </w:pPr>
      <w:r w:rsidRPr="0036622D">
        <w:rPr>
          <w:rFonts w:ascii="Calibri" w:hAnsi="Calibri" w:cs="Calibri"/>
          <w:color w:val="000000"/>
          <w:szCs w:val="24"/>
        </w:rPr>
        <w:t xml:space="preserve">Zgłoszone interpelacje i udzielone odpowiedzi podlegają ewidencjonowaniu w Rejestrze interpelacji prowadzonym przez Prezydium.  </w:t>
      </w:r>
    </w:p>
    <w:p w:rsidR="00455C56" w:rsidRPr="0036622D" w:rsidRDefault="00455C56">
      <w:pPr>
        <w:spacing w:line="252" w:lineRule="auto"/>
        <w:rPr>
          <w:rFonts w:ascii="Calibri" w:hAnsi="Calibri" w:cs="Calibri"/>
          <w:color w:val="000000"/>
          <w:szCs w:val="24"/>
        </w:rPr>
      </w:pPr>
      <w:r w:rsidRPr="0036622D">
        <w:rPr>
          <w:rFonts w:ascii="Calibri" w:hAnsi="Calibri" w:cs="Calibri"/>
          <w:color w:val="000000"/>
          <w:szCs w:val="24"/>
        </w:rPr>
        <w:t xml:space="preserve"> </w:t>
      </w:r>
    </w:p>
    <w:p w:rsidR="00E410ED" w:rsidRPr="0036622D" w:rsidRDefault="00E410ED">
      <w:pPr>
        <w:spacing w:line="252" w:lineRule="auto"/>
        <w:rPr>
          <w:rFonts w:ascii="Calibri" w:hAnsi="Calibri" w:cs="Calibri"/>
          <w:color w:val="000000"/>
          <w:szCs w:val="24"/>
        </w:rPr>
      </w:pPr>
    </w:p>
    <w:p w:rsidR="00455C56" w:rsidRPr="0036622D" w:rsidRDefault="00455C56">
      <w:pPr>
        <w:spacing w:line="252" w:lineRule="auto"/>
        <w:ind w:left="10" w:right="51" w:hanging="10"/>
        <w:jc w:val="center"/>
        <w:rPr>
          <w:rFonts w:ascii="Calibri" w:hAnsi="Calibri" w:cs="Calibri"/>
          <w:color w:val="000000"/>
          <w:szCs w:val="24"/>
        </w:rPr>
      </w:pPr>
      <w:r w:rsidRPr="0036622D">
        <w:rPr>
          <w:rFonts w:ascii="Calibri" w:hAnsi="Calibri" w:cs="Calibri"/>
          <w:color w:val="000000"/>
          <w:szCs w:val="24"/>
        </w:rPr>
        <w:t xml:space="preserve">Rozdział VI </w:t>
      </w:r>
    </w:p>
    <w:p w:rsidR="00455C56" w:rsidRPr="0036622D" w:rsidRDefault="00455C56">
      <w:pPr>
        <w:spacing w:line="252" w:lineRule="auto"/>
        <w:ind w:left="10" w:right="53" w:hanging="10"/>
        <w:jc w:val="center"/>
        <w:rPr>
          <w:rFonts w:ascii="Calibri" w:hAnsi="Calibri" w:cs="Calibri"/>
          <w:color w:val="000000"/>
          <w:szCs w:val="24"/>
        </w:rPr>
      </w:pPr>
      <w:r w:rsidRPr="0036622D">
        <w:rPr>
          <w:rFonts w:ascii="Calibri" w:hAnsi="Calibri" w:cs="Calibri"/>
          <w:color w:val="000000"/>
          <w:szCs w:val="24"/>
        </w:rPr>
        <w:t xml:space="preserve">Obowiązki i prawa członków Zarządu </w:t>
      </w:r>
    </w:p>
    <w:p w:rsidR="00455C56" w:rsidRPr="0036622D" w:rsidRDefault="00455C56">
      <w:pPr>
        <w:spacing w:line="252" w:lineRule="auto"/>
        <w:ind w:left="2"/>
        <w:jc w:val="center"/>
        <w:rPr>
          <w:rFonts w:ascii="Calibri" w:hAnsi="Calibri" w:cs="Calibri"/>
          <w:color w:val="000000"/>
          <w:szCs w:val="24"/>
        </w:rPr>
      </w:pPr>
      <w:r w:rsidRPr="0036622D">
        <w:rPr>
          <w:rFonts w:ascii="Calibri" w:hAnsi="Calibri" w:cs="Calibri"/>
          <w:color w:val="000000"/>
          <w:szCs w:val="24"/>
        </w:rPr>
        <w:t xml:space="preserve"> </w:t>
      </w:r>
    </w:p>
    <w:p w:rsidR="00455C56" w:rsidRPr="0036622D" w:rsidRDefault="00455C56">
      <w:pPr>
        <w:keepNext/>
        <w:keepLines/>
        <w:spacing w:before="240" w:after="46"/>
        <w:ind w:right="53"/>
        <w:jc w:val="center"/>
        <w:rPr>
          <w:rFonts w:ascii="Calibri" w:hAnsi="Calibri" w:cs="Calibri"/>
          <w:color w:val="000000"/>
          <w:szCs w:val="24"/>
        </w:rPr>
      </w:pPr>
      <w:r w:rsidRPr="0036622D">
        <w:rPr>
          <w:rFonts w:ascii="Calibri" w:hAnsi="Calibri" w:cs="Calibri"/>
          <w:color w:val="000000"/>
          <w:szCs w:val="24"/>
        </w:rPr>
        <w:lastRenderedPageBreak/>
        <w:t xml:space="preserve">§13 </w:t>
      </w:r>
    </w:p>
    <w:p w:rsidR="00455C56" w:rsidRPr="0036622D" w:rsidRDefault="00455C56" w:rsidP="0053322A">
      <w:pPr>
        <w:numPr>
          <w:ilvl w:val="0"/>
          <w:numId w:val="11"/>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Członek Zarządu ma obowiązek: </w:t>
      </w:r>
    </w:p>
    <w:p w:rsidR="00455C56" w:rsidRPr="0036622D" w:rsidRDefault="00455C56" w:rsidP="00B039D1">
      <w:pPr>
        <w:numPr>
          <w:ilvl w:val="0"/>
          <w:numId w:val="41"/>
        </w:numPr>
        <w:spacing w:after="58"/>
        <w:ind w:right="40"/>
        <w:rPr>
          <w:rFonts w:ascii="Calibri" w:hAnsi="Calibri" w:cs="Calibri"/>
          <w:color w:val="000000"/>
          <w:szCs w:val="24"/>
        </w:rPr>
      </w:pPr>
      <w:r w:rsidRPr="0036622D">
        <w:rPr>
          <w:rFonts w:ascii="Calibri" w:hAnsi="Calibri" w:cs="Calibri"/>
          <w:color w:val="000000"/>
          <w:szCs w:val="24"/>
        </w:rPr>
        <w:t xml:space="preserve">uczestniczyć w posiedzeniach i pracach Zarządu, </w:t>
      </w:r>
    </w:p>
    <w:p w:rsidR="00455C56" w:rsidRPr="0036622D" w:rsidRDefault="00455C56" w:rsidP="00B039D1">
      <w:pPr>
        <w:numPr>
          <w:ilvl w:val="0"/>
          <w:numId w:val="41"/>
        </w:numPr>
        <w:spacing w:after="58"/>
        <w:ind w:right="40"/>
        <w:rPr>
          <w:rFonts w:ascii="Calibri" w:hAnsi="Calibri" w:cs="Calibri"/>
          <w:color w:val="000000"/>
          <w:szCs w:val="24"/>
        </w:rPr>
      </w:pPr>
      <w:r w:rsidRPr="0036622D">
        <w:rPr>
          <w:rFonts w:ascii="Calibri" w:hAnsi="Calibri" w:cs="Calibri"/>
          <w:color w:val="000000"/>
          <w:szCs w:val="24"/>
        </w:rPr>
        <w:t xml:space="preserve">utrzymywać kontakty z jednostkami organizacyjnymi i specjalistycznymi PTTK, </w:t>
      </w:r>
    </w:p>
    <w:p w:rsidR="00455C56" w:rsidRPr="0036622D" w:rsidRDefault="00455C56" w:rsidP="00B039D1">
      <w:pPr>
        <w:numPr>
          <w:ilvl w:val="0"/>
          <w:numId w:val="41"/>
        </w:numPr>
        <w:spacing w:after="58"/>
        <w:ind w:right="40"/>
        <w:rPr>
          <w:rFonts w:ascii="Calibri" w:hAnsi="Calibri" w:cs="Calibri"/>
          <w:color w:val="000000"/>
          <w:szCs w:val="24"/>
        </w:rPr>
      </w:pPr>
      <w:r w:rsidRPr="0036622D">
        <w:rPr>
          <w:rFonts w:ascii="Calibri" w:hAnsi="Calibri" w:cs="Calibri"/>
          <w:color w:val="000000"/>
          <w:szCs w:val="24"/>
        </w:rPr>
        <w:t xml:space="preserve">uczestniczyć w terminowym i prawidłowym przygotowywaniu materiałów stanowiących przedmiot obrad Zarządu oraz w przygotowywaniu innych przedsięwzięć Zarządu, </w:t>
      </w:r>
    </w:p>
    <w:p w:rsidR="00455C56" w:rsidRPr="0036622D" w:rsidRDefault="00455C56" w:rsidP="00B039D1">
      <w:pPr>
        <w:numPr>
          <w:ilvl w:val="0"/>
          <w:numId w:val="41"/>
        </w:numPr>
        <w:spacing w:after="58"/>
        <w:ind w:right="40"/>
        <w:rPr>
          <w:rFonts w:ascii="Calibri" w:hAnsi="Calibri" w:cs="Calibri"/>
          <w:color w:val="000000"/>
          <w:szCs w:val="24"/>
        </w:rPr>
      </w:pPr>
      <w:r w:rsidRPr="0036622D">
        <w:rPr>
          <w:rFonts w:ascii="Calibri" w:hAnsi="Calibri" w:cs="Calibri"/>
          <w:color w:val="000000"/>
          <w:szCs w:val="24"/>
        </w:rPr>
        <w:t xml:space="preserve">realizować zadania stałe lub jednorazowe ustalone w uchwale zatwierdzającej harmonogram realizacji uchwał Zjazdu oraz wniosków ze Zjazdu przyjętych przez  Zarząd do realizacji, </w:t>
      </w:r>
    </w:p>
    <w:p w:rsidR="00455C56" w:rsidRPr="0036622D" w:rsidRDefault="00455C56" w:rsidP="00B039D1">
      <w:pPr>
        <w:numPr>
          <w:ilvl w:val="0"/>
          <w:numId w:val="41"/>
        </w:numPr>
        <w:spacing w:after="58"/>
        <w:ind w:right="40"/>
        <w:rPr>
          <w:rFonts w:ascii="Calibri" w:hAnsi="Calibri" w:cs="Calibri"/>
          <w:color w:val="000000"/>
          <w:szCs w:val="24"/>
        </w:rPr>
      </w:pPr>
      <w:r w:rsidRPr="0036622D">
        <w:rPr>
          <w:rFonts w:ascii="Calibri" w:hAnsi="Calibri" w:cs="Calibri"/>
          <w:color w:val="000000"/>
          <w:szCs w:val="24"/>
        </w:rPr>
        <w:t xml:space="preserve">dochować tajemnicy organizacyjnej i handlowej z uwagi na interes Towarzystwa, </w:t>
      </w:r>
    </w:p>
    <w:p w:rsidR="00455C56" w:rsidRPr="0036622D" w:rsidRDefault="00455C56" w:rsidP="00B039D1">
      <w:pPr>
        <w:numPr>
          <w:ilvl w:val="0"/>
          <w:numId w:val="41"/>
        </w:numPr>
        <w:spacing w:after="58"/>
        <w:ind w:right="40"/>
        <w:rPr>
          <w:rFonts w:ascii="Calibri" w:hAnsi="Calibri" w:cs="Calibri"/>
          <w:color w:val="000000"/>
          <w:szCs w:val="24"/>
        </w:rPr>
      </w:pPr>
      <w:r w:rsidRPr="0036622D">
        <w:rPr>
          <w:rFonts w:ascii="Calibri" w:hAnsi="Calibri" w:cs="Calibri"/>
          <w:color w:val="000000"/>
          <w:szCs w:val="24"/>
        </w:rPr>
        <w:t xml:space="preserve">odpowiadać na skierowane do niego przez innych członków Zarządu interpelacje w  możliwie krótkim czasie, nie później jednak niż na najbliższym posiedzeniu Zarządu, </w:t>
      </w:r>
    </w:p>
    <w:p w:rsidR="00455C56" w:rsidRPr="0036622D" w:rsidRDefault="00455C56" w:rsidP="00B039D1">
      <w:pPr>
        <w:numPr>
          <w:ilvl w:val="0"/>
          <w:numId w:val="41"/>
        </w:numPr>
        <w:spacing w:after="0" w:line="300" w:lineRule="auto"/>
        <w:ind w:right="40"/>
        <w:rPr>
          <w:rFonts w:ascii="Calibri" w:hAnsi="Calibri" w:cs="Calibri"/>
          <w:color w:val="000000"/>
          <w:szCs w:val="24"/>
        </w:rPr>
      </w:pPr>
      <w:r w:rsidRPr="0036622D">
        <w:rPr>
          <w:rFonts w:ascii="Calibri" w:hAnsi="Calibri" w:cs="Calibri"/>
          <w:color w:val="000000"/>
          <w:szCs w:val="24"/>
        </w:rPr>
        <w:t xml:space="preserve">informować  Zarząd o zauważonych nieprawidłowościach w działalności PTTK, </w:t>
      </w:r>
    </w:p>
    <w:p w:rsidR="00455C56" w:rsidRPr="0036622D" w:rsidRDefault="00455C56" w:rsidP="00B039D1">
      <w:pPr>
        <w:numPr>
          <w:ilvl w:val="0"/>
          <w:numId w:val="41"/>
        </w:numPr>
        <w:spacing w:line="300" w:lineRule="auto"/>
        <w:ind w:right="40"/>
        <w:rPr>
          <w:rFonts w:ascii="Calibri" w:hAnsi="Calibri" w:cs="Calibri"/>
          <w:color w:val="000000"/>
          <w:szCs w:val="24"/>
        </w:rPr>
      </w:pPr>
      <w:r w:rsidRPr="0036622D">
        <w:rPr>
          <w:rFonts w:ascii="Calibri" w:hAnsi="Calibri" w:cs="Calibri"/>
          <w:color w:val="000000"/>
          <w:szCs w:val="24"/>
        </w:rPr>
        <w:t xml:space="preserve">sumiennie wywiązywać się z przyjętych na siebie zadań. </w:t>
      </w:r>
    </w:p>
    <w:p w:rsidR="00455C56" w:rsidRPr="0036622D" w:rsidRDefault="00455C56" w:rsidP="0053322A">
      <w:pPr>
        <w:numPr>
          <w:ilvl w:val="0"/>
          <w:numId w:val="11"/>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Członek Zarządu ma prawo: </w:t>
      </w:r>
    </w:p>
    <w:p w:rsidR="00455C56" w:rsidRPr="0036622D" w:rsidRDefault="00455C56" w:rsidP="00B039D1">
      <w:pPr>
        <w:numPr>
          <w:ilvl w:val="0"/>
          <w:numId w:val="40"/>
        </w:numPr>
        <w:spacing w:after="58"/>
        <w:ind w:right="40"/>
        <w:rPr>
          <w:rFonts w:ascii="Calibri" w:hAnsi="Calibri" w:cs="Calibri"/>
          <w:color w:val="000000"/>
          <w:szCs w:val="24"/>
        </w:rPr>
      </w:pPr>
      <w:r w:rsidRPr="0036622D">
        <w:rPr>
          <w:rFonts w:ascii="Calibri" w:hAnsi="Calibri" w:cs="Calibri"/>
          <w:color w:val="000000"/>
          <w:szCs w:val="24"/>
        </w:rPr>
        <w:t xml:space="preserve">otrzymywać z Biura niezbędne materiały do pracy w Zarządzie, </w:t>
      </w:r>
    </w:p>
    <w:p w:rsidR="00455C56" w:rsidRPr="0036622D" w:rsidRDefault="00455C56" w:rsidP="00B039D1">
      <w:pPr>
        <w:numPr>
          <w:ilvl w:val="0"/>
          <w:numId w:val="40"/>
        </w:numPr>
        <w:spacing w:after="58"/>
        <w:ind w:right="40"/>
        <w:rPr>
          <w:rFonts w:ascii="Calibri" w:hAnsi="Calibri" w:cs="Calibri"/>
          <w:color w:val="000000"/>
          <w:szCs w:val="24"/>
        </w:rPr>
      </w:pPr>
      <w:r w:rsidRPr="0036622D">
        <w:rPr>
          <w:rFonts w:ascii="Calibri" w:hAnsi="Calibri" w:cs="Calibri"/>
          <w:color w:val="000000"/>
          <w:szCs w:val="24"/>
        </w:rPr>
        <w:t xml:space="preserve">reprezentować Zarząd wobec jednostek organizacyjnych i specjalistycznych PTTK oraz  reprezentować Towarzystwo na zewnątrz w zakresie udzielonych pełnomocnictw, </w:t>
      </w:r>
    </w:p>
    <w:p w:rsidR="00455C56" w:rsidRPr="0036622D" w:rsidRDefault="00455C56" w:rsidP="00B039D1">
      <w:pPr>
        <w:numPr>
          <w:ilvl w:val="0"/>
          <w:numId w:val="40"/>
        </w:numPr>
        <w:spacing w:after="58"/>
        <w:ind w:right="40"/>
        <w:rPr>
          <w:rFonts w:ascii="Calibri" w:hAnsi="Calibri" w:cs="Calibri"/>
          <w:color w:val="000000"/>
          <w:szCs w:val="24"/>
        </w:rPr>
      </w:pPr>
      <w:r w:rsidRPr="0036622D">
        <w:rPr>
          <w:rFonts w:ascii="Calibri" w:hAnsi="Calibri" w:cs="Calibri"/>
          <w:color w:val="000000"/>
          <w:szCs w:val="24"/>
        </w:rPr>
        <w:t>składać oświadczenia w zakresie praw i obowiązków PTTK oraz udzielać pełnomocnictw we współdziałaniu z drugim, umocowanym odpowiednią uchwałą, członkiem Zarządu,</w:t>
      </w:r>
    </w:p>
    <w:p w:rsidR="00455C56" w:rsidRPr="0036622D" w:rsidRDefault="00455C56" w:rsidP="00B039D1">
      <w:pPr>
        <w:numPr>
          <w:ilvl w:val="0"/>
          <w:numId w:val="40"/>
        </w:numPr>
        <w:spacing w:after="58"/>
        <w:ind w:right="40"/>
        <w:rPr>
          <w:rFonts w:ascii="Calibri" w:hAnsi="Calibri" w:cs="Calibri"/>
          <w:color w:val="000000"/>
          <w:szCs w:val="24"/>
        </w:rPr>
      </w:pPr>
      <w:r w:rsidRPr="0036622D">
        <w:rPr>
          <w:rFonts w:ascii="Calibri" w:hAnsi="Calibri" w:cs="Calibri"/>
          <w:color w:val="000000"/>
          <w:szCs w:val="24"/>
        </w:rPr>
        <w:t xml:space="preserve">wręczać wyróżnienia i odznaczenia przyznane przez Zarząd członkom PTTK oraz  jednostkom organizacyjnym i specjalistycznym PTTK,  </w:t>
      </w:r>
    </w:p>
    <w:p w:rsidR="00455C56" w:rsidRPr="0036622D" w:rsidRDefault="00455C56" w:rsidP="00B039D1">
      <w:pPr>
        <w:numPr>
          <w:ilvl w:val="0"/>
          <w:numId w:val="40"/>
        </w:numPr>
        <w:spacing w:after="58"/>
        <w:ind w:right="40"/>
        <w:rPr>
          <w:rFonts w:ascii="Calibri" w:hAnsi="Calibri" w:cs="Calibri"/>
          <w:color w:val="000000"/>
          <w:szCs w:val="24"/>
        </w:rPr>
      </w:pPr>
      <w:r w:rsidRPr="0036622D">
        <w:rPr>
          <w:rFonts w:ascii="Calibri" w:hAnsi="Calibri" w:cs="Calibri"/>
          <w:color w:val="000000"/>
          <w:szCs w:val="24"/>
        </w:rPr>
        <w:t xml:space="preserve">prowadzić konsultacje i uzyskiwać informacje w oddziałach, kołach, klubach, jednostkach regionalnych i specjalistycznych, a także w jednostkach działalności gospodarczej oraz obiektach PTTK,  </w:t>
      </w:r>
    </w:p>
    <w:p w:rsidR="00455C56" w:rsidRPr="0036622D" w:rsidRDefault="00455C56" w:rsidP="00B039D1">
      <w:pPr>
        <w:numPr>
          <w:ilvl w:val="0"/>
          <w:numId w:val="40"/>
        </w:numPr>
        <w:spacing w:after="58"/>
        <w:ind w:right="40"/>
        <w:rPr>
          <w:rFonts w:ascii="Calibri" w:hAnsi="Calibri" w:cs="Calibri"/>
          <w:color w:val="000000"/>
          <w:szCs w:val="24"/>
        </w:rPr>
      </w:pPr>
      <w:r w:rsidRPr="0036622D">
        <w:rPr>
          <w:rFonts w:ascii="Calibri" w:hAnsi="Calibri" w:cs="Calibri"/>
          <w:color w:val="000000"/>
          <w:szCs w:val="24"/>
        </w:rPr>
        <w:t xml:space="preserve">zgłaszać propozycje i wnioski do planu pracy Zarządu, </w:t>
      </w:r>
    </w:p>
    <w:p w:rsidR="00455C56" w:rsidRPr="0036622D" w:rsidRDefault="00455C56" w:rsidP="00B039D1">
      <w:pPr>
        <w:numPr>
          <w:ilvl w:val="0"/>
          <w:numId w:val="40"/>
        </w:numPr>
        <w:spacing w:after="58"/>
        <w:ind w:right="40"/>
        <w:rPr>
          <w:rFonts w:ascii="Calibri" w:hAnsi="Calibri" w:cs="Calibri"/>
          <w:color w:val="000000"/>
          <w:szCs w:val="24"/>
        </w:rPr>
      </w:pPr>
      <w:r w:rsidRPr="0036622D">
        <w:rPr>
          <w:rFonts w:ascii="Calibri" w:hAnsi="Calibri" w:cs="Calibri"/>
          <w:color w:val="000000"/>
          <w:szCs w:val="24"/>
        </w:rPr>
        <w:t>zgłaszać interpelacje w interesujących go sprawach na ręce Prezesa Zarządu, Prezydium,</w:t>
      </w:r>
      <w:r w:rsidR="0053322A" w:rsidRPr="0036622D">
        <w:rPr>
          <w:rFonts w:ascii="Calibri" w:hAnsi="Calibri" w:cs="Calibri"/>
          <w:color w:val="000000"/>
          <w:szCs w:val="24"/>
        </w:rPr>
        <w:t xml:space="preserve"> </w:t>
      </w:r>
      <w:r w:rsidRPr="0036622D">
        <w:rPr>
          <w:rFonts w:ascii="Calibri" w:hAnsi="Calibri" w:cs="Calibri"/>
          <w:color w:val="000000"/>
          <w:szCs w:val="24"/>
        </w:rPr>
        <w:t>członków Zarządu.</w:t>
      </w:r>
      <w:r w:rsidR="0053322A" w:rsidRPr="0036622D">
        <w:rPr>
          <w:rFonts w:ascii="Calibri" w:hAnsi="Calibri" w:cs="Calibri"/>
          <w:color w:val="000000"/>
          <w:szCs w:val="24"/>
        </w:rPr>
        <w:t xml:space="preserve"> </w:t>
      </w:r>
      <w:r w:rsidRPr="0036622D">
        <w:rPr>
          <w:rFonts w:ascii="Calibri" w:hAnsi="Calibri" w:cs="Calibri"/>
          <w:color w:val="000000"/>
          <w:szCs w:val="24"/>
        </w:rPr>
        <w:t xml:space="preserve">Odpowiedź na interpelację winna być udzielona w  możliwie krótkim czasie, nie później jednak niż na najbliższym posiedzeniu Zarządu. </w:t>
      </w:r>
    </w:p>
    <w:p w:rsidR="00455C56" w:rsidRPr="0036622D" w:rsidRDefault="00455C56" w:rsidP="00B039D1">
      <w:pPr>
        <w:numPr>
          <w:ilvl w:val="0"/>
          <w:numId w:val="40"/>
        </w:numPr>
        <w:spacing w:after="58"/>
        <w:ind w:right="40"/>
        <w:rPr>
          <w:rFonts w:ascii="Calibri" w:hAnsi="Calibri" w:cs="Calibri"/>
          <w:color w:val="000000"/>
          <w:szCs w:val="24"/>
        </w:rPr>
      </w:pPr>
      <w:r w:rsidRPr="0036622D">
        <w:rPr>
          <w:rFonts w:ascii="Calibri" w:hAnsi="Calibri" w:cs="Calibri"/>
          <w:color w:val="000000"/>
          <w:szCs w:val="24"/>
        </w:rPr>
        <w:t xml:space="preserve">uczestniczyć w posiedzeniach i pracach komisji, rad i zespołów Zarządu, </w:t>
      </w:r>
    </w:p>
    <w:p w:rsidR="00455C56" w:rsidRPr="0036622D" w:rsidRDefault="00455C56" w:rsidP="00B039D1">
      <w:pPr>
        <w:numPr>
          <w:ilvl w:val="0"/>
          <w:numId w:val="40"/>
        </w:numPr>
        <w:spacing w:after="58"/>
        <w:ind w:right="40"/>
        <w:rPr>
          <w:rFonts w:ascii="Calibri" w:hAnsi="Calibri" w:cs="Calibri"/>
          <w:color w:val="000000"/>
          <w:szCs w:val="24"/>
        </w:rPr>
      </w:pPr>
      <w:r w:rsidRPr="0036622D">
        <w:rPr>
          <w:rFonts w:ascii="Calibri" w:hAnsi="Calibri" w:cs="Calibri"/>
          <w:color w:val="000000"/>
          <w:szCs w:val="24"/>
        </w:rPr>
        <w:t xml:space="preserve">wnosić pod obrady Zarządu projekty uchwał, </w:t>
      </w:r>
    </w:p>
    <w:p w:rsidR="00455C56" w:rsidRPr="0036622D" w:rsidRDefault="00455C56" w:rsidP="00B039D1">
      <w:pPr>
        <w:numPr>
          <w:ilvl w:val="0"/>
          <w:numId w:val="40"/>
        </w:numPr>
        <w:spacing w:after="58"/>
        <w:ind w:right="40"/>
        <w:rPr>
          <w:rFonts w:ascii="Calibri" w:hAnsi="Calibri" w:cs="Calibri"/>
          <w:color w:val="000000"/>
          <w:szCs w:val="24"/>
        </w:rPr>
      </w:pPr>
      <w:r w:rsidRPr="0036622D">
        <w:rPr>
          <w:rFonts w:ascii="Calibri" w:hAnsi="Calibri" w:cs="Calibri"/>
          <w:color w:val="000000"/>
          <w:szCs w:val="24"/>
        </w:rPr>
        <w:t xml:space="preserve">korzystać z adresu poczty elektronicznej Zarządu, </w:t>
      </w:r>
    </w:p>
    <w:p w:rsidR="00455C56" w:rsidRPr="0036622D" w:rsidRDefault="00455C56" w:rsidP="00B039D1">
      <w:pPr>
        <w:numPr>
          <w:ilvl w:val="0"/>
          <w:numId w:val="40"/>
        </w:numPr>
        <w:spacing w:after="58"/>
        <w:ind w:right="40"/>
        <w:rPr>
          <w:rFonts w:ascii="Calibri" w:hAnsi="Calibri" w:cs="Calibri"/>
          <w:color w:val="000000"/>
          <w:szCs w:val="24"/>
        </w:rPr>
      </w:pPr>
      <w:r w:rsidRPr="0036622D">
        <w:rPr>
          <w:rFonts w:ascii="Calibri" w:hAnsi="Calibri" w:cs="Calibri"/>
          <w:color w:val="000000"/>
          <w:szCs w:val="24"/>
        </w:rPr>
        <w:t xml:space="preserve">przy realizacji zadań korzystać ze zwrotów kosztów podróży, noclegu i innych kosztów związanych z wykonywaniem obowiązków członka Zarządu. </w:t>
      </w:r>
    </w:p>
    <w:p w:rsidR="00455C56" w:rsidRPr="0036622D" w:rsidRDefault="00455C56" w:rsidP="0053322A">
      <w:pPr>
        <w:numPr>
          <w:ilvl w:val="0"/>
          <w:numId w:val="11"/>
        </w:numPr>
        <w:spacing w:after="2"/>
        <w:ind w:left="365" w:right="40" w:hanging="365"/>
        <w:rPr>
          <w:rFonts w:ascii="Calibri" w:hAnsi="Calibri" w:cs="Calibri"/>
          <w:color w:val="000000"/>
          <w:szCs w:val="24"/>
        </w:rPr>
      </w:pPr>
      <w:r w:rsidRPr="0036622D">
        <w:rPr>
          <w:rFonts w:ascii="Calibri" w:hAnsi="Calibri" w:cs="Calibri"/>
          <w:color w:val="000000"/>
          <w:szCs w:val="24"/>
        </w:rPr>
        <w:t xml:space="preserve">Członkowie Zarządu  uczestniczą w pracach komisji Zarządu zgodnie z ustalonym podziałem zadań.  </w:t>
      </w:r>
    </w:p>
    <w:p w:rsidR="00455C56" w:rsidRPr="0036622D" w:rsidRDefault="00455C56" w:rsidP="0053322A">
      <w:pPr>
        <w:numPr>
          <w:ilvl w:val="0"/>
          <w:numId w:val="11"/>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W ramach współdziałania z komisjami, radami i zespołami członkowie Zarządu : </w:t>
      </w:r>
    </w:p>
    <w:p w:rsidR="00455C56" w:rsidRPr="0036622D" w:rsidRDefault="00455C56" w:rsidP="00B039D1">
      <w:pPr>
        <w:numPr>
          <w:ilvl w:val="0"/>
          <w:numId w:val="39"/>
        </w:numPr>
        <w:spacing w:after="58"/>
        <w:ind w:right="40"/>
        <w:rPr>
          <w:rFonts w:ascii="Calibri" w:hAnsi="Calibri" w:cs="Calibri"/>
          <w:color w:val="000000"/>
          <w:szCs w:val="24"/>
        </w:rPr>
      </w:pPr>
      <w:r w:rsidRPr="0036622D">
        <w:rPr>
          <w:rFonts w:ascii="Calibri" w:hAnsi="Calibri" w:cs="Calibri"/>
          <w:color w:val="000000"/>
          <w:szCs w:val="24"/>
        </w:rPr>
        <w:t xml:space="preserve">dokonują oceny przygotowanych przez komisje na obrady Zarządu wszelkich materiałów i dokumentów,  </w:t>
      </w:r>
    </w:p>
    <w:p w:rsidR="00455C56" w:rsidRPr="0036622D" w:rsidRDefault="00455C56" w:rsidP="00B039D1">
      <w:pPr>
        <w:numPr>
          <w:ilvl w:val="0"/>
          <w:numId w:val="39"/>
        </w:numPr>
        <w:spacing w:after="58"/>
        <w:ind w:right="40"/>
        <w:rPr>
          <w:rFonts w:ascii="Calibri" w:hAnsi="Calibri" w:cs="Calibri"/>
          <w:color w:val="000000"/>
          <w:szCs w:val="24"/>
        </w:rPr>
      </w:pPr>
      <w:r w:rsidRPr="0036622D">
        <w:rPr>
          <w:rFonts w:ascii="Calibri" w:hAnsi="Calibri" w:cs="Calibri"/>
          <w:color w:val="000000"/>
          <w:szCs w:val="24"/>
        </w:rPr>
        <w:lastRenderedPageBreak/>
        <w:t xml:space="preserve">prezentują podczas obrad Zarządu materiały przygotowane przez komisje  z udziałem lub bez udziału przedstawicieli komisji, </w:t>
      </w:r>
    </w:p>
    <w:p w:rsidR="00455C56" w:rsidRPr="0036622D" w:rsidRDefault="00455C56" w:rsidP="00B039D1">
      <w:pPr>
        <w:numPr>
          <w:ilvl w:val="0"/>
          <w:numId w:val="39"/>
        </w:numPr>
        <w:spacing w:after="58"/>
        <w:ind w:right="40"/>
        <w:rPr>
          <w:rFonts w:ascii="Calibri" w:hAnsi="Calibri" w:cs="Calibri"/>
          <w:color w:val="000000"/>
          <w:szCs w:val="24"/>
        </w:rPr>
      </w:pPr>
      <w:r w:rsidRPr="0036622D">
        <w:rPr>
          <w:rFonts w:ascii="Calibri" w:hAnsi="Calibri" w:cs="Calibri"/>
          <w:color w:val="000000"/>
          <w:szCs w:val="24"/>
        </w:rPr>
        <w:t>czuwają nad zgodnością z prawem, Statutem PTTK</w:t>
      </w:r>
      <w:r w:rsidRPr="0036622D">
        <w:rPr>
          <w:rFonts w:ascii="Calibri" w:hAnsi="Calibri" w:cs="Calibri"/>
          <w:i/>
          <w:color w:val="000000"/>
          <w:szCs w:val="24"/>
        </w:rPr>
        <w:t xml:space="preserve"> </w:t>
      </w:r>
      <w:r w:rsidRPr="0036622D">
        <w:rPr>
          <w:rFonts w:ascii="Calibri" w:hAnsi="Calibri" w:cs="Calibri"/>
          <w:color w:val="000000"/>
          <w:szCs w:val="24"/>
        </w:rPr>
        <w:t xml:space="preserve">oraz regulaminami i uchwałami Zarządu działalności komisji, </w:t>
      </w:r>
    </w:p>
    <w:p w:rsidR="00455C56" w:rsidRPr="0036622D" w:rsidRDefault="00455C56" w:rsidP="00B039D1">
      <w:pPr>
        <w:numPr>
          <w:ilvl w:val="0"/>
          <w:numId w:val="39"/>
        </w:numPr>
        <w:spacing w:after="22"/>
        <w:ind w:right="40"/>
        <w:rPr>
          <w:rFonts w:ascii="Calibri" w:hAnsi="Calibri" w:cs="Calibri"/>
          <w:color w:val="000000"/>
          <w:szCs w:val="24"/>
        </w:rPr>
      </w:pPr>
      <w:r w:rsidRPr="0036622D">
        <w:rPr>
          <w:rFonts w:ascii="Calibri" w:hAnsi="Calibri" w:cs="Calibri"/>
          <w:color w:val="000000"/>
          <w:szCs w:val="24"/>
        </w:rPr>
        <w:t xml:space="preserve">monitorują realizację zadań zleconych przez  Zarząd lub Prezydium w tym terminowe I  rzetelne rozliczanie środków  na zadania programowe, 5) inspirują działalność komisji w obszarach ich działalności. </w:t>
      </w:r>
    </w:p>
    <w:p w:rsidR="00455C56" w:rsidRPr="0036622D" w:rsidRDefault="00455C56">
      <w:pPr>
        <w:spacing w:line="252" w:lineRule="auto"/>
        <w:rPr>
          <w:rFonts w:ascii="Calibri" w:hAnsi="Calibri" w:cs="Calibri"/>
          <w:color w:val="000000"/>
          <w:szCs w:val="24"/>
        </w:rPr>
      </w:pPr>
      <w:r w:rsidRPr="0036622D">
        <w:rPr>
          <w:rFonts w:ascii="Calibri" w:hAnsi="Calibri" w:cs="Calibri"/>
          <w:color w:val="000000"/>
          <w:szCs w:val="24"/>
        </w:rPr>
        <w:t xml:space="preserve"> </w:t>
      </w:r>
    </w:p>
    <w:p w:rsidR="00455C56" w:rsidRPr="0036622D" w:rsidRDefault="00455C56">
      <w:pPr>
        <w:spacing w:line="252" w:lineRule="auto"/>
        <w:ind w:left="10" w:right="49" w:hanging="10"/>
        <w:jc w:val="center"/>
        <w:rPr>
          <w:rFonts w:ascii="Calibri" w:hAnsi="Calibri" w:cs="Calibri"/>
          <w:color w:val="000000"/>
          <w:szCs w:val="24"/>
        </w:rPr>
      </w:pPr>
      <w:r w:rsidRPr="0036622D">
        <w:rPr>
          <w:rFonts w:ascii="Calibri" w:hAnsi="Calibri" w:cs="Calibri"/>
          <w:color w:val="000000"/>
          <w:szCs w:val="24"/>
        </w:rPr>
        <w:t xml:space="preserve">Rozdział VII </w:t>
      </w:r>
    </w:p>
    <w:p w:rsidR="00455C56" w:rsidRPr="0036622D" w:rsidRDefault="00455C56">
      <w:pPr>
        <w:spacing w:line="252" w:lineRule="auto"/>
        <w:ind w:left="10" w:right="51" w:hanging="10"/>
        <w:jc w:val="center"/>
        <w:rPr>
          <w:rFonts w:ascii="Calibri" w:hAnsi="Calibri" w:cs="Calibri"/>
          <w:color w:val="000000"/>
          <w:szCs w:val="24"/>
        </w:rPr>
      </w:pPr>
      <w:r w:rsidRPr="0036622D">
        <w:rPr>
          <w:rFonts w:ascii="Calibri" w:hAnsi="Calibri" w:cs="Calibri"/>
          <w:color w:val="000000"/>
          <w:szCs w:val="24"/>
        </w:rPr>
        <w:t xml:space="preserve">Obowiązki prawne Zarządu </w:t>
      </w:r>
    </w:p>
    <w:p w:rsidR="00455C56" w:rsidRPr="0036622D" w:rsidRDefault="00455C56">
      <w:pPr>
        <w:spacing w:line="252" w:lineRule="auto"/>
        <w:ind w:left="2"/>
        <w:jc w:val="center"/>
        <w:rPr>
          <w:rFonts w:ascii="Calibri" w:hAnsi="Calibri" w:cs="Calibri"/>
          <w:color w:val="000000"/>
          <w:szCs w:val="24"/>
        </w:rPr>
      </w:pPr>
      <w:r w:rsidRPr="0036622D">
        <w:rPr>
          <w:rFonts w:ascii="Calibri" w:hAnsi="Calibri" w:cs="Calibri"/>
          <w:color w:val="000000"/>
          <w:szCs w:val="24"/>
        </w:rPr>
        <w:t xml:space="preserve"> </w:t>
      </w:r>
    </w:p>
    <w:p w:rsidR="00455C56" w:rsidRPr="0036622D" w:rsidRDefault="00455C56">
      <w:pPr>
        <w:keepNext/>
        <w:keepLines/>
        <w:spacing w:before="240" w:after="46"/>
        <w:ind w:right="53"/>
        <w:jc w:val="center"/>
        <w:rPr>
          <w:rFonts w:ascii="Calibri" w:hAnsi="Calibri" w:cs="Calibri"/>
          <w:color w:val="000000"/>
          <w:szCs w:val="24"/>
        </w:rPr>
      </w:pPr>
      <w:r w:rsidRPr="0036622D">
        <w:rPr>
          <w:rFonts w:ascii="Calibri" w:hAnsi="Calibri" w:cs="Calibri"/>
          <w:color w:val="000000"/>
          <w:szCs w:val="24"/>
        </w:rPr>
        <w:t xml:space="preserve">§14 </w:t>
      </w:r>
    </w:p>
    <w:p w:rsidR="00455C56" w:rsidRPr="0036622D" w:rsidRDefault="00455C56" w:rsidP="0053322A">
      <w:pPr>
        <w:numPr>
          <w:ilvl w:val="0"/>
          <w:numId w:val="18"/>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Za realizację zadań zawartych w art. 30 Statutu PTTK odpowiada Zarząd. </w:t>
      </w:r>
    </w:p>
    <w:p w:rsidR="00455C56" w:rsidRPr="0036622D" w:rsidRDefault="00455C56" w:rsidP="0053322A">
      <w:pPr>
        <w:numPr>
          <w:ilvl w:val="0"/>
          <w:numId w:val="18"/>
        </w:numPr>
        <w:ind w:left="365" w:right="40" w:hanging="365"/>
        <w:rPr>
          <w:rFonts w:ascii="Calibri" w:hAnsi="Calibri" w:cs="Calibri"/>
          <w:color w:val="000000"/>
          <w:szCs w:val="24"/>
        </w:rPr>
      </w:pPr>
      <w:r w:rsidRPr="0036622D">
        <w:rPr>
          <w:rFonts w:ascii="Calibri" w:hAnsi="Calibri" w:cs="Calibri"/>
          <w:color w:val="000000"/>
          <w:szCs w:val="24"/>
        </w:rPr>
        <w:t xml:space="preserve">Za przygotowanie i przedstawienie we właściwym terminie projektów uchwał lub innych dokumentów odpowiadają poszczególni członkowie Zarządu, zgodnie z ich zakresem zadań i odpowiedzialności oraz Sekretarz. </w:t>
      </w:r>
    </w:p>
    <w:p w:rsidR="00455C56" w:rsidRPr="0036622D" w:rsidRDefault="00455C56">
      <w:pPr>
        <w:spacing w:line="252" w:lineRule="auto"/>
        <w:rPr>
          <w:rFonts w:ascii="Calibri" w:hAnsi="Calibri" w:cs="Calibri"/>
          <w:color w:val="000000"/>
          <w:szCs w:val="24"/>
        </w:rPr>
      </w:pPr>
      <w:r w:rsidRPr="0036622D">
        <w:rPr>
          <w:rFonts w:ascii="Calibri" w:hAnsi="Calibri" w:cs="Calibri"/>
          <w:color w:val="000000"/>
          <w:szCs w:val="24"/>
        </w:rPr>
        <w:t xml:space="preserve"> </w:t>
      </w:r>
    </w:p>
    <w:p w:rsidR="00455C56" w:rsidRPr="0036622D" w:rsidRDefault="00455C56">
      <w:pPr>
        <w:spacing w:line="252" w:lineRule="auto"/>
        <w:ind w:left="10" w:right="51" w:hanging="10"/>
        <w:jc w:val="center"/>
        <w:rPr>
          <w:rFonts w:ascii="Calibri" w:hAnsi="Calibri" w:cs="Calibri"/>
          <w:color w:val="000000"/>
          <w:szCs w:val="24"/>
        </w:rPr>
      </w:pPr>
      <w:r w:rsidRPr="0036622D">
        <w:rPr>
          <w:rFonts w:ascii="Calibri" w:hAnsi="Calibri" w:cs="Calibri"/>
          <w:color w:val="000000"/>
          <w:szCs w:val="24"/>
        </w:rPr>
        <w:t xml:space="preserve">Rozdział VIII </w:t>
      </w:r>
    </w:p>
    <w:p w:rsidR="00455C56" w:rsidRPr="0036622D" w:rsidRDefault="00455C56">
      <w:pPr>
        <w:spacing w:line="252" w:lineRule="auto"/>
        <w:ind w:left="10" w:right="51" w:hanging="10"/>
        <w:jc w:val="center"/>
        <w:rPr>
          <w:rFonts w:ascii="Calibri" w:hAnsi="Calibri" w:cs="Calibri"/>
          <w:color w:val="000000"/>
          <w:szCs w:val="24"/>
        </w:rPr>
      </w:pPr>
      <w:r w:rsidRPr="0036622D">
        <w:rPr>
          <w:rFonts w:ascii="Calibri" w:hAnsi="Calibri" w:cs="Calibri"/>
          <w:color w:val="000000"/>
          <w:szCs w:val="24"/>
        </w:rPr>
        <w:t xml:space="preserve">Biuro Zarządu </w:t>
      </w:r>
    </w:p>
    <w:p w:rsidR="00455C56" w:rsidRPr="0036622D" w:rsidRDefault="00455C56">
      <w:pPr>
        <w:spacing w:line="252" w:lineRule="auto"/>
        <w:ind w:left="2"/>
        <w:jc w:val="center"/>
        <w:rPr>
          <w:rFonts w:ascii="Calibri" w:hAnsi="Calibri" w:cs="Calibri"/>
          <w:color w:val="000000"/>
          <w:szCs w:val="24"/>
        </w:rPr>
      </w:pPr>
      <w:r w:rsidRPr="0036622D">
        <w:rPr>
          <w:rFonts w:ascii="Calibri" w:hAnsi="Calibri" w:cs="Calibri"/>
          <w:color w:val="000000"/>
          <w:szCs w:val="24"/>
        </w:rPr>
        <w:t xml:space="preserve"> </w:t>
      </w:r>
    </w:p>
    <w:p w:rsidR="00455C56" w:rsidRPr="0036622D" w:rsidRDefault="00455C56">
      <w:pPr>
        <w:keepNext/>
        <w:keepLines/>
        <w:spacing w:before="240" w:after="46"/>
        <w:ind w:right="53"/>
        <w:jc w:val="center"/>
        <w:rPr>
          <w:rFonts w:ascii="Calibri" w:hAnsi="Calibri" w:cs="Calibri"/>
          <w:color w:val="000000"/>
          <w:szCs w:val="24"/>
        </w:rPr>
      </w:pPr>
      <w:r w:rsidRPr="0036622D">
        <w:rPr>
          <w:rFonts w:ascii="Calibri" w:hAnsi="Calibri" w:cs="Calibri"/>
          <w:color w:val="000000"/>
          <w:szCs w:val="24"/>
        </w:rPr>
        <w:t xml:space="preserve">§15 </w:t>
      </w:r>
    </w:p>
    <w:p w:rsidR="00455C56" w:rsidRPr="0036622D" w:rsidRDefault="00455C56" w:rsidP="0053322A">
      <w:pPr>
        <w:numPr>
          <w:ilvl w:val="0"/>
          <w:numId w:val="19"/>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Biuro jest organem wykonawczym zapewniającym sprawne działanie Zarządu pod  względem organizacyjnym i pełniącym funkcje pomocnicze w sprawach programowych i gospodarczych. </w:t>
      </w:r>
    </w:p>
    <w:p w:rsidR="00455C56" w:rsidRPr="0036622D" w:rsidRDefault="00455C56" w:rsidP="0053322A">
      <w:pPr>
        <w:numPr>
          <w:ilvl w:val="0"/>
          <w:numId w:val="19"/>
        </w:numPr>
        <w:spacing w:after="1"/>
        <w:ind w:left="365" w:right="40" w:hanging="365"/>
        <w:rPr>
          <w:rFonts w:ascii="Calibri" w:hAnsi="Calibri" w:cs="Calibri"/>
          <w:color w:val="000000"/>
          <w:szCs w:val="24"/>
        </w:rPr>
      </w:pPr>
      <w:r w:rsidRPr="0036622D">
        <w:rPr>
          <w:rFonts w:ascii="Calibri" w:hAnsi="Calibri" w:cs="Calibri"/>
          <w:color w:val="000000"/>
          <w:szCs w:val="24"/>
        </w:rPr>
        <w:t xml:space="preserve">Regulamin Biura oraz jego strukturę organizacyjną zatwierdza Zarząd na wniosek Sekretarza. </w:t>
      </w:r>
    </w:p>
    <w:p w:rsidR="00455C56" w:rsidRPr="0036622D" w:rsidRDefault="00455C56">
      <w:pPr>
        <w:spacing w:line="252" w:lineRule="auto"/>
        <w:ind w:left="7"/>
        <w:rPr>
          <w:rFonts w:ascii="Calibri" w:hAnsi="Calibri" w:cs="Calibri"/>
          <w:color w:val="000000"/>
          <w:szCs w:val="24"/>
        </w:rPr>
      </w:pPr>
      <w:r w:rsidRPr="0036622D">
        <w:rPr>
          <w:rFonts w:ascii="Calibri" w:hAnsi="Calibri" w:cs="Calibri"/>
          <w:color w:val="000000"/>
          <w:szCs w:val="24"/>
        </w:rPr>
        <w:t xml:space="preserve"> </w:t>
      </w:r>
    </w:p>
    <w:p w:rsidR="00455C56" w:rsidRPr="0036622D" w:rsidRDefault="00455C56">
      <w:pPr>
        <w:keepNext/>
        <w:keepLines/>
        <w:spacing w:before="240" w:after="46"/>
        <w:ind w:right="53"/>
        <w:jc w:val="center"/>
        <w:rPr>
          <w:rFonts w:ascii="Calibri" w:hAnsi="Calibri" w:cs="Calibri"/>
          <w:color w:val="000000"/>
          <w:szCs w:val="24"/>
        </w:rPr>
      </w:pPr>
      <w:r w:rsidRPr="0036622D">
        <w:rPr>
          <w:rFonts w:ascii="Calibri" w:hAnsi="Calibri" w:cs="Calibri"/>
          <w:color w:val="000000"/>
          <w:szCs w:val="24"/>
        </w:rPr>
        <w:t xml:space="preserve">§16 </w:t>
      </w:r>
    </w:p>
    <w:p w:rsidR="00455C56" w:rsidRPr="0036622D" w:rsidRDefault="00455C56">
      <w:pPr>
        <w:numPr>
          <w:ilvl w:val="0"/>
          <w:numId w:val="20"/>
        </w:numPr>
        <w:spacing w:after="58"/>
        <w:ind w:left="365" w:right="40" w:hanging="358"/>
        <w:rPr>
          <w:rFonts w:ascii="Calibri" w:hAnsi="Calibri" w:cs="Calibri"/>
          <w:color w:val="000000"/>
          <w:szCs w:val="24"/>
        </w:rPr>
      </w:pPr>
      <w:r w:rsidRPr="0036622D">
        <w:rPr>
          <w:rFonts w:ascii="Calibri" w:hAnsi="Calibri" w:cs="Calibri"/>
          <w:color w:val="000000"/>
          <w:szCs w:val="24"/>
        </w:rPr>
        <w:t xml:space="preserve">Pracą Biura kieruje Sekretarz wypełniając w imieniu PTTK obowiązki kierownika zakładu pracy w odniesieniu do pracowników Biura oraz kierowników centralnych jednostek specjalistycznych i gospodarczych. </w:t>
      </w:r>
    </w:p>
    <w:p w:rsidR="00455C56" w:rsidRPr="0036622D" w:rsidRDefault="00455C56">
      <w:pPr>
        <w:numPr>
          <w:ilvl w:val="0"/>
          <w:numId w:val="20"/>
        </w:numPr>
        <w:spacing w:after="58"/>
        <w:ind w:left="365" w:right="40" w:hanging="358"/>
        <w:rPr>
          <w:rFonts w:ascii="Calibri" w:hAnsi="Calibri" w:cs="Calibri"/>
          <w:color w:val="000000"/>
          <w:szCs w:val="24"/>
        </w:rPr>
      </w:pPr>
      <w:r w:rsidRPr="0036622D">
        <w:rPr>
          <w:rFonts w:ascii="Calibri" w:hAnsi="Calibri" w:cs="Calibri"/>
          <w:color w:val="000000"/>
          <w:szCs w:val="24"/>
        </w:rPr>
        <w:t xml:space="preserve">Sekretarz odpowiada ponadto za: </w:t>
      </w:r>
    </w:p>
    <w:p w:rsidR="00455C56" w:rsidRPr="0036622D" w:rsidRDefault="00455C56" w:rsidP="003A197B">
      <w:pPr>
        <w:numPr>
          <w:ilvl w:val="1"/>
          <w:numId w:val="21"/>
        </w:numPr>
        <w:spacing w:after="58"/>
        <w:ind w:left="709" w:right="40" w:hanging="357"/>
        <w:rPr>
          <w:rFonts w:ascii="Calibri" w:hAnsi="Calibri" w:cs="Calibri"/>
          <w:color w:val="000000"/>
          <w:szCs w:val="24"/>
        </w:rPr>
      </w:pPr>
      <w:r w:rsidRPr="0036622D">
        <w:rPr>
          <w:rFonts w:ascii="Calibri" w:hAnsi="Calibri" w:cs="Calibri"/>
          <w:color w:val="000000"/>
          <w:szCs w:val="24"/>
        </w:rPr>
        <w:t xml:space="preserve">przestrzeganie zobowiązań prawnych ciążących na PTTK, wynikających z ustawy prawo o stowarzyszeniach, </w:t>
      </w:r>
    </w:p>
    <w:p w:rsidR="00455C56" w:rsidRPr="0036622D" w:rsidRDefault="00455C56">
      <w:pPr>
        <w:numPr>
          <w:ilvl w:val="1"/>
          <w:numId w:val="21"/>
        </w:numPr>
        <w:spacing w:after="58"/>
        <w:ind w:left="709" w:right="40" w:hanging="358"/>
        <w:rPr>
          <w:rFonts w:ascii="Calibri" w:hAnsi="Calibri" w:cs="Calibri"/>
          <w:color w:val="000000"/>
          <w:szCs w:val="24"/>
        </w:rPr>
      </w:pPr>
      <w:r w:rsidRPr="0036622D">
        <w:rPr>
          <w:rFonts w:ascii="Calibri" w:hAnsi="Calibri" w:cs="Calibri"/>
          <w:color w:val="000000"/>
          <w:szCs w:val="24"/>
        </w:rPr>
        <w:t xml:space="preserve">przestrzeganie zobowiązań prawnych PTTK wynikających z ustawy o Krajowym Rejestrze Sądowym, </w:t>
      </w:r>
    </w:p>
    <w:p w:rsidR="00455C56" w:rsidRPr="0036622D" w:rsidRDefault="00455C56">
      <w:pPr>
        <w:numPr>
          <w:ilvl w:val="1"/>
          <w:numId w:val="21"/>
        </w:numPr>
        <w:spacing w:after="2" w:line="300" w:lineRule="auto"/>
        <w:ind w:left="709" w:right="40" w:hanging="358"/>
        <w:rPr>
          <w:rFonts w:ascii="Calibri" w:hAnsi="Calibri" w:cs="Calibri"/>
          <w:color w:val="000000"/>
          <w:szCs w:val="24"/>
        </w:rPr>
      </w:pPr>
      <w:r w:rsidRPr="0036622D">
        <w:rPr>
          <w:rFonts w:ascii="Calibri" w:hAnsi="Calibri" w:cs="Calibri"/>
          <w:color w:val="000000"/>
          <w:szCs w:val="24"/>
        </w:rPr>
        <w:t xml:space="preserve">realizację obowiązków statystycznych spoczywających na PTTK, </w:t>
      </w:r>
    </w:p>
    <w:p w:rsidR="00455C56" w:rsidRPr="0036622D" w:rsidRDefault="00455C56">
      <w:pPr>
        <w:numPr>
          <w:ilvl w:val="1"/>
          <w:numId w:val="21"/>
        </w:numPr>
        <w:spacing w:after="2" w:line="300" w:lineRule="auto"/>
        <w:ind w:left="709" w:right="40" w:hanging="358"/>
        <w:rPr>
          <w:rFonts w:ascii="Calibri" w:hAnsi="Calibri" w:cs="Calibri"/>
          <w:color w:val="000000"/>
          <w:szCs w:val="24"/>
        </w:rPr>
      </w:pPr>
      <w:r w:rsidRPr="0036622D">
        <w:rPr>
          <w:rFonts w:ascii="Calibri" w:hAnsi="Calibri" w:cs="Calibri"/>
          <w:color w:val="000000"/>
          <w:szCs w:val="24"/>
        </w:rPr>
        <w:t xml:space="preserve">realizację zobowiązań podatkowych PTTK w zakresie: </w:t>
      </w:r>
    </w:p>
    <w:p w:rsidR="00455C56" w:rsidRPr="0036622D" w:rsidRDefault="00455C56" w:rsidP="003A197B">
      <w:pPr>
        <w:spacing w:after="58"/>
        <w:ind w:left="388" w:right="40" w:hanging="36"/>
        <w:rPr>
          <w:rFonts w:ascii="Calibri" w:hAnsi="Calibri" w:cs="Calibri"/>
          <w:color w:val="000000"/>
          <w:szCs w:val="24"/>
        </w:rPr>
      </w:pPr>
      <w:r w:rsidRPr="0036622D">
        <w:rPr>
          <w:rFonts w:ascii="Calibri" w:hAnsi="Calibri" w:cs="Calibri"/>
          <w:color w:val="000000"/>
          <w:szCs w:val="24"/>
        </w:rPr>
        <w:lastRenderedPageBreak/>
        <w:t xml:space="preserve">4.a) podatku dochodowego od osób prawnych, </w:t>
      </w:r>
    </w:p>
    <w:p w:rsidR="00455C56" w:rsidRPr="0036622D" w:rsidRDefault="00455C56" w:rsidP="003A197B">
      <w:pPr>
        <w:spacing w:after="58"/>
        <w:ind w:left="388" w:right="40" w:hanging="36"/>
        <w:rPr>
          <w:rFonts w:ascii="Calibri" w:hAnsi="Calibri" w:cs="Calibri"/>
          <w:color w:val="000000"/>
          <w:szCs w:val="24"/>
        </w:rPr>
      </w:pPr>
      <w:r w:rsidRPr="0036622D">
        <w:rPr>
          <w:rFonts w:ascii="Calibri" w:hAnsi="Calibri" w:cs="Calibri"/>
          <w:color w:val="000000"/>
          <w:szCs w:val="24"/>
        </w:rPr>
        <w:t xml:space="preserve">4.b) podatku dochodowego od osób fizycznych, </w:t>
      </w:r>
    </w:p>
    <w:p w:rsidR="00455C56" w:rsidRPr="0036622D" w:rsidRDefault="00455C56" w:rsidP="003A197B">
      <w:pPr>
        <w:spacing w:after="58"/>
        <w:ind w:left="388" w:right="40" w:hanging="36"/>
        <w:rPr>
          <w:rFonts w:ascii="Calibri" w:hAnsi="Calibri" w:cs="Calibri"/>
          <w:color w:val="000000"/>
          <w:szCs w:val="24"/>
        </w:rPr>
      </w:pPr>
      <w:r w:rsidRPr="0036622D">
        <w:rPr>
          <w:rFonts w:ascii="Calibri" w:hAnsi="Calibri" w:cs="Calibri"/>
          <w:color w:val="000000"/>
          <w:szCs w:val="24"/>
        </w:rPr>
        <w:t xml:space="preserve">4.c) podatku VAT, </w:t>
      </w:r>
    </w:p>
    <w:p w:rsidR="00455C56" w:rsidRPr="0036622D" w:rsidRDefault="00455C56" w:rsidP="003A197B">
      <w:pPr>
        <w:spacing w:after="58"/>
        <w:ind w:left="388" w:right="40" w:hanging="36"/>
        <w:rPr>
          <w:rFonts w:ascii="Calibri" w:hAnsi="Calibri" w:cs="Calibri"/>
          <w:color w:val="000000"/>
          <w:szCs w:val="24"/>
        </w:rPr>
      </w:pPr>
      <w:r w:rsidRPr="0036622D">
        <w:rPr>
          <w:rFonts w:ascii="Calibri" w:hAnsi="Calibri" w:cs="Calibri"/>
          <w:color w:val="000000"/>
          <w:szCs w:val="24"/>
        </w:rPr>
        <w:t xml:space="preserve">4.d) podatków i opłat lokalnych. </w:t>
      </w:r>
    </w:p>
    <w:p w:rsidR="00455C56" w:rsidRPr="0036622D" w:rsidRDefault="00455C56" w:rsidP="003A197B">
      <w:pPr>
        <w:numPr>
          <w:ilvl w:val="1"/>
          <w:numId w:val="20"/>
        </w:numPr>
        <w:spacing w:after="58"/>
        <w:ind w:left="388" w:right="40" w:hanging="36"/>
        <w:rPr>
          <w:rFonts w:ascii="Calibri" w:hAnsi="Calibri" w:cs="Calibri"/>
          <w:color w:val="000000"/>
          <w:szCs w:val="24"/>
        </w:rPr>
      </w:pPr>
      <w:r w:rsidRPr="0036622D">
        <w:rPr>
          <w:rFonts w:ascii="Calibri" w:hAnsi="Calibri" w:cs="Calibri"/>
          <w:color w:val="000000"/>
          <w:szCs w:val="24"/>
        </w:rPr>
        <w:t xml:space="preserve">realizację zobowiązań PTTK wynikających z ubezpieczenia społecznego, </w:t>
      </w:r>
    </w:p>
    <w:p w:rsidR="00455C56" w:rsidRPr="0036622D" w:rsidRDefault="00455C56" w:rsidP="003A197B">
      <w:pPr>
        <w:numPr>
          <w:ilvl w:val="1"/>
          <w:numId w:val="20"/>
        </w:numPr>
        <w:spacing w:after="58"/>
        <w:ind w:left="388" w:right="40" w:hanging="36"/>
        <w:rPr>
          <w:rFonts w:ascii="Calibri" w:hAnsi="Calibri" w:cs="Calibri"/>
          <w:color w:val="000000"/>
          <w:szCs w:val="24"/>
        </w:rPr>
      </w:pPr>
      <w:r w:rsidRPr="0036622D">
        <w:rPr>
          <w:rFonts w:ascii="Calibri" w:hAnsi="Calibri" w:cs="Calibri"/>
          <w:color w:val="000000"/>
          <w:szCs w:val="24"/>
        </w:rPr>
        <w:t xml:space="preserve">realizację zobowiązań przyjętych przez PTTK w drodze podpisanych umów cywilno-prawnych dotyczących: </w:t>
      </w:r>
    </w:p>
    <w:p w:rsidR="00455C56" w:rsidRPr="0036622D" w:rsidRDefault="00455C56" w:rsidP="00B039D1">
      <w:pPr>
        <w:numPr>
          <w:ilvl w:val="2"/>
          <w:numId w:val="38"/>
        </w:numPr>
        <w:spacing w:after="58"/>
        <w:ind w:left="709" w:right="40"/>
        <w:rPr>
          <w:rFonts w:ascii="Calibri" w:hAnsi="Calibri" w:cs="Calibri"/>
          <w:color w:val="000000"/>
          <w:szCs w:val="24"/>
        </w:rPr>
      </w:pPr>
      <w:r w:rsidRPr="0036622D">
        <w:rPr>
          <w:rFonts w:ascii="Calibri" w:hAnsi="Calibri" w:cs="Calibri"/>
          <w:color w:val="000000"/>
          <w:szCs w:val="24"/>
        </w:rPr>
        <w:t xml:space="preserve">zadań zleconych określonych w ustawie o działalności pożytku publicznego i  wolontariacie, </w:t>
      </w:r>
    </w:p>
    <w:p w:rsidR="00455C56" w:rsidRPr="0036622D" w:rsidRDefault="00455C56" w:rsidP="00B039D1">
      <w:pPr>
        <w:numPr>
          <w:ilvl w:val="2"/>
          <w:numId w:val="38"/>
        </w:numPr>
        <w:spacing w:after="58"/>
        <w:ind w:left="709" w:right="40"/>
        <w:rPr>
          <w:rFonts w:ascii="Calibri" w:hAnsi="Calibri" w:cs="Calibri"/>
          <w:color w:val="000000"/>
          <w:szCs w:val="24"/>
        </w:rPr>
      </w:pPr>
      <w:r w:rsidRPr="0036622D">
        <w:rPr>
          <w:rFonts w:ascii="Calibri" w:hAnsi="Calibri" w:cs="Calibri"/>
          <w:color w:val="000000"/>
          <w:szCs w:val="24"/>
        </w:rPr>
        <w:t xml:space="preserve">zadań i zobowiązań wynikających z przynależności do stowarzyszeń krajowych i  międzynarodowych. </w:t>
      </w:r>
    </w:p>
    <w:p w:rsidR="00455C56" w:rsidRPr="0036622D" w:rsidRDefault="00455C56" w:rsidP="003A197B">
      <w:pPr>
        <w:numPr>
          <w:ilvl w:val="1"/>
          <w:numId w:val="20"/>
        </w:numPr>
        <w:spacing w:after="58"/>
        <w:ind w:left="388" w:right="40" w:hanging="36"/>
        <w:rPr>
          <w:rFonts w:ascii="Calibri" w:hAnsi="Calibri" w:cs="Calibri"/>
          <w:color w:val="000000"/>
          <w:szCs w:val="24"/>
        </w:rPr>
      </w:pPr>
      <w:r w:rsidRPr="0036622D">
        <w:rPr>
          <w:rFonts w:ascii="Calibri" w:hAnsi="Calibri" w:cs="Calibri"/>
          <w:color w:val="000000"/>
          <w:szCs w:val="24"/>
        </w:rPr>
        <w:t xml:space="preserve">przestrzeganie dyscypliny pracy pracowników i właściwe kreowanie atmosfery społecznej wśród pracowników. </w:t>
      </w:r>
    </w:p>
    <w:p w:rsidR="00455C56" w:rsidRPr="0036622D" w:rsidRDefault="00455C56" w:rsidP="00B039D1">
      <w:pPr>
        <w:ind w:left="284" w:right="40" w:hanging="284"/>
        <w:rPr>
          <w:rFonts w:ascii="Calibri" w:hAnsi="Calibri" w:cs="Calibri"/>
          <w:color w:val="000000"/>
          <w:szCs w:val="24"/>
        </w:rPr>
      </w:pPr>
      <w:r w:rsidRPr="0036622D">
        <w:rPr>
          <w:rFonts w:ascii="Calibri" w:hAnsi="Calibri" w:cs="Calibri"/>
          <w:color w:val="000000"/>
          <w:szCs w:val="24"/>
        </w:rPr>
        <w:t xml:space="preserve">2. Sekretarz jest zobowiązany do przedstawiania na każdym posiedzeniu Zarządu informacji o  realizacji obowiązków wynikających z kierowania Biurem i ewentualnych problemach w  tym zakresie. </w:t>
      </w:r>
    </w:p>
    <w:p w:rsidR="00455C56" w:rsidRPr="0036622D" w:rsidRDefault="00455C56">
      <w:pPr>
        <w:spacing w:line="252" w:lineRule="auto"/>
        <w:rPr>
          <w:rFonts w:ascii="Calibri" w:hAnsi="Calibri" w:cs="Calibri"/>
          <w:color w:val="000000"/>
          <w:szCs w:val="24"/>
        </w:rPr>
      </w:pPr>
      <w:r w:rsidRPr="0036622D">
        <w:rPr>
          <w:rFonts w:ascii="Calibri" w:hAnsi="Calibri" w:cs="Calibri"/>
          <w:color w:val="000000"/>
          <w:szCs w:val="24"/>
        </w:rPr>
        <w:t xml:space="preserve"> </w:t>
      </w:r>
    </w:p>
    <w:p w:rsidR="00455C56" w:rsidRPr="0036622D" w:rsidRDefault="00455C56">
      <w:pPr>
        <w:spacing w:line="252" w:lineRule="auto"/>
        <w:ind w:left="10" w:right="50" w:hanging="10"/>
        <w:jc w:val="center"/>
        <w:rPr>
          <w:rFonts w:ascii="Calibri" w:hAnsi="Calibri" w:cs="Calibri"/>
          <w:color w:val="000000"/>
          <w:szCs w:val="24"/>
        </w:rPr>
      </w:pPr>
      <w:r w:rsidRPr="0036622D">
        <w:rPr>
          <w:rFonts w:ascii="Calibri" w:hAnsi="Calibri" w:cs="Calibri"/>
          <w:color w:val="000000"/>
          <w:szCs w:val="24"/>
        </w:rPr>
        <w:t xml:space="preserve">Rozdział IX </w:t>
      </w:r>
    </w:p>
    <w:p w:rsidR="00455C56" w:rsidRPr="0036622D" w:rsidRDefault="00455C56">
      <w:pPr>
        <w:spacing w:line="252" w:lineRule="auto"/>
        <w:ind w:left="10" w:right="52" w:hanging="10"/>
        <w:jc w:val="center"/>
        <w:rPr>
          <w:rFonts w:ascii="Calibri" w:hAnsi="Calibri" w:cs="Calibri"/>
          <w:color w:val="000000"/>
          <w:szCs w:val="24"/>
        </w:rPr>
      </w:pPr>
      <w:r w:rsidRPr="0036622D">
        <w:rPr>
          <w:rFonts w:ascii="Calibri" w:hAnsi="Calibri" w:cs="Calibri"/>
          <w:color w:val="000000"/>
          <w:szCs w:val="24"/>
        </w:rPr>
        <w:t xml:space="preserve">Symbole i pieczęcie </w:t>
      </w:r>
    </w:p>
    <w:p w:rsidR="00455C56" w:rsidRPr="0036622D" w:rsidRDefault="00455C56">
      <w:pPr>
        <w:spacing w:line="252" w:lineRule="auto"/>
        <w:ind w:left="434"/>
        <w:jc w:val="center"/>
        <w:rPr>
          <w:rFonts w:ascii="Calibri" w:hAnsi="Calibri" w:cs="Calibri"/>
          <w:color w:val="000000"/>
          <w:szCs w:val="24"/>
        </w:rPr>
      </w:pPr>
      <w:r w:rsidRPr="0036622D">
        <w:rPr>
          <w:rFonts w:ascii="Calibri" w:hAnsi="Calibri" w:cs="Calibri"/>
          <w:color w:val="000000"/>
          <w:szCs w:val="24"/>
        </w:rPr>
        <w:t xml:space="preserve"> </w:t>
      </w:r>
    </w:p>
    <w:p w:rsidR="00455C56" w:rsidRPr="0036622D" w:rsidRDefault="00455C56">
      <w:pPr>
        <w:keepNext/>
        <w:keepLines/>
        <w:spacing w:before="240" w:after="46"/>
        <w:ind w:right="53"/>
        <w:jc w:val="center"/>
        <w:rPr>
          <w:rFonts w:ascii="Calibri" w:hAnsi="Calibri" w:cs="Calibri"/>
          <w:color w:val="000000"/>
          <w:szCs w:val="24"/>
        </w:rPr>
      </w:pPr>
      <w:r w:rsidRPr="0036622D">
        <w:rPr>
          <w:rFonts w:ascii="Calibri" w:hAnsi="Calibri" w:cs="Calibri"/>
          <w:color w:val="000000"/>
          <w:szCs w:val="24"/>
        </w:rPr>
        <w:t xml:space="preserve">§17 </w:t>
      </w:r>
    </w:p>
    <w:p w:rsidR="00455C56" w:rsidRPr="0036622D" w:rsidRDefault="00455C56" w:rsidP="0053322A">
      <w:pPr>
        <w:numPr>
          <w:ilvl w:val="0"/>
          <w:numId w:val="5"/>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Zarząd używa znaku organizacyjnego PTTK i sztandaru PTTK, opisanych w art. 5 ust. 1 i 3 Statutu PTTK. </w:t>
      </w:r>
    </w:p>
    <w:p w:rsidR="00455C56" w:rsidRPr="0036622D" w:rsidRDefault="00455C56" w:rsidP="0053322A">
      <w:pPr>
        <w:numPr>
          <w:ilvl w:val="0"/>
          <w:numId w:val="5"/>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Zarząd zapewnia udział sztandaru PTTK wraz z pocztem sztandarowym podczas ważnych dla Towarzystwa uroczystości. </w:t>
      </w:r>
    </w:p>
    <w:p w:rsidR="00455C56" w:rsidRPr="0036622D" w:rsidRDefault="00455C56" w:rsidP="0053322A">
      <w:pPr>
        <w:numPr>
          <w:ilvl w:val="0"/>
          <w:numId w:val="5"/>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Zarząd używa pieczęci, stempli, tablic informacyjnych oraz druków firmowych zawierających następujące treści: </w:t>
      </w:r>
    </w:p>
    <w:p w:rsidR="00455C56" w:rsidRPr="0036622D" w:rsidRDefault="00455C56" w:rsidP="00B039D1">
      <w:pPr>
        <w:numPr>
          <w:ilvl w:val="0"/>
          <w:numId w:val="37"/>
        </w:numPr>
        <w:spacing w:after="58"/>
        <w:ind w:right="40"/>
        <w:rPr>
          <w:rFonts w:ascii="Calibri" w:hAnsi="Calibri" w:cs="Calibri"/>
          <w:color w:val="000000"/>
          <w:szCs w:val="24"/>
        </w:rPr>
      </w:pPr>
      <w:r w:rsidRPr="0036622D">
        <w:rPr>
          <w:rFonts w:ascii="Calibri" w:hAnsi="Calibri" w:cs="Calibri"/>
          <w:color w:val="000000"/>
          <w:szCs w:val="24"/>
        </w:rPr>
        <w:t xml:space="preserve">pieczęć firmowa okrągła duża o średnicy 35 mm, napis w otoku: Polskie Towarzystwo Turystyczno-Krajoznawcze oraz wewnątrz: Zarząd Główny, </w:t>
      </w:r>
    </w:p>
    <w:p w:rsidR="00455C56" w:rsidRPr="0036622D" w:rsidRDefault="00455C56" w:rsidP="00B039D1">
      <w:pPr>
        <w:numPr>
          <w:ilvl w:val="0"/>
          <w:numId w:val="37"/>
        </w:numPr>
        <w:spacing w:after="58"/>
        <w:ind w:right="40"/>
        <w:rPr>
          <w:rFonts w:ascii="Calibri" w:hAnsi="Calibri" w:cs="Calibri"/>
          <w:color w:val="000000"/>
          <w:szCs w:val="24"/>
        </w:rPr>
      </w:pPr>
      <w:r w:rsidRPr="0036622D">
        <w:rPr>
          <w:rFonts w:ascii="Calibri" w:hAnsi="Calibri" w:cs="Calibri"/>
          <w:color w:val="000000"/>
          <w:szCs w:val="24"/>
        </w:rPr>
        <w:t xml:space="preserve">pieczęć firmowa okrągła mała o średnicy 20 mm, napis w otoku i wewnątrz jak w pkt. 3.1), </w:t>
      </w:r>
    </w:p>
    <w:p w:rsidR="00455C56" w:rsidRPr="0036622D" w:rsidRDefault="00455C56" w:rsidP="00B039D1">
      <w:pPr>
        <w:numPr>
          <w:ilvl w:val="0"/>
          <w:numId w:val="37"/>
        </w:numPr>
        <w:spacing w:after="58"/>
        <w:ind w:right="40"/>
        <w:rPr>
          <w:rFonts w:ascii="Calibri" w:hAnsi="Calibri" w:cs="Calibri"/>
          <w:color w:val="000000"/>
          <w:szCs w:val="24"/>
        </w:rPr>
      </w:pPr>
      <w:r w:rsidRPr="0036622D">
        <w:rPr>
          <w:rFonts w:ascii="Calibri" w:hAnsi="Calibri" w:cs="Calibri"/>
          <w:color w:val="000000"/>
          <w:szCs w:val="24"/>
        </w:rPr>
        <w:t xml:space="preserve">pieczęć firmowa podłużna w kształcie prostokąta z napisem: Polskie Towarzystwo Turystyczno-Krajoznawcze Zarząd Główny, ul. Senatorska 11, 00-075 Warszawa oraz  odpowiednimi dodatkowymi informacjami teleadresowymi oraz numerem kolejnym pieczęci w prawym dolnym rogu, </w:t>
      </w:r>
    </w:p>
    <w:p w:rsidR="00455C56" w:rsidRPr="0036622D" w:rsidRDefault="00455C56" w:rsidP="00B039D1">
      <w:pPr>
        <w:numPr>
          <w:ilvl w:val="0"/>
          <w:numId w:val="37"/>
        </w:numPr>
        <w:spacing w:after="58"/>
        <w:ind w:right="40"/>
        <w:rPr>
          <w:rFonts w:ascii="Calibri" w:hAnsi="Calibri" w:cs="Calibri"/>
          <w:color w:val="000000"/>
          <w:szCs w:val="24"/>
        </w:rPr>
      </w:pPr>
      <w:r w:rsidRPr="0036622D">
        <w:rPr>
          <w:rFonts w:ascii="Calibri" w:hAnsi="Calibri" w:cs="Calibri"/>
          <w:color w:val="000000"/>
          <w:szCs w:val="24"/>
        </w:rPr>
        <w:t xml:space="preserve">druki firmowe małe i duże (format A4 i A5), na których umieszczony jest znak organizacyjny PTTK, napis Polskie Towarzystwo Turystyczno-Krajoznawcze Zarząd Główny, ul. Senatorska 11, 00-075 Warszawa,  lata powstania Towarzystwa Tatrzańskiego, przekształcenia w Polskie Towarzystwo Tatrzańskie, lata powstania Polskiego Towarzystwa Krajoznawczego, Polskiego Towarzystwa Turystyczno- Krajoznawczego  oraz inne dodatkowe informacje teleadresowe. </w:t>
      </w:r>
    </w:p>
    <w:p w:rsidR="00455C56" w:rsidRPr="0036622D" w:rsidRDefault="00455C56" w:rsidP="003A197B">
      <w:pPr>
        <w:numPr>
          <w:ilvl w:val="0"/>
          <w:numId w:val="5"/>
        </w:numPr>
        <w:spacing w:after="58"/>
        <w:ind w:left="365" w:right="40" w:hanging="365"/>
        <w:rPr>
          <w:rFonts w:ascii="Calibri" w:hAnsi="Calibri" w:cs="Calibri"/>
          <w:color w:val="000000"/>
          <w:szCs w:val="24"/>
        </w:rPr>
      </w:pPr>
      <w:r w:rsidRPr="0036622D">
        <w:rPr>
          <w:rFonts w:ascii="Calibri" w:hAnsi="Calibri" w:cs="Calibri"/>
          <w:color w:val="000000"/>
          <w:szCs w:val="24"/>
        </w:rPr>
        <w:lastRenderedPageBreak/>
        <w:t xml:space="preserve">Prezes, wiceprezesi, Sekretarz i skarbnik używają pieczęci imiennych określających funkcję sprawowaną w Zarządzie oraz zawierających imię i nazwisko osoby sprawującej tę funkcję. </w:t>
      </w:r>
    </w:p>
    <w:p w:rsidR="00455C56" w:rsidRPr="0036622D" w:rsidRDefault="00455C56" w:rsidP="003A197B">
      <w:pPr>
        <w:numPr>
          <w:ilvl w:val="0"/>
          <w:numId w:val="5"/>
        </w:numPr>
        <w:ind w:left="365" w:right="40" w:hanging="365"/>
        <w:rPr>
          <w:rFonts w:ascii="Calibri" w:hAnsi="Calibri" w:cs="Calibri"/>
          <w:color w:val="000000"/>
          <w:szCs w:val="24"/>
        </w:rPr>
      </w:pPr>
      <w:r w:rsidRPr="0036622D">
        <w:rPr>
          <w:rFonts w:ascii="Calibri" w:hAnsi="Calibri" w:cs="Calibri"/>
          <w:color w:val="000000"/>
          <w:szCs w:val="24"/>
        </w:rPr>
        <w:t xml:space="preserve">Podczas czynności związanych z realizacją udzielonych pełnomocnictw  do  reprezentowania PTTK pozostali członkowie Zarządu mogą również używać pieczęci imiennych. </w:t>
      </w:r>
    </w:p>
    <w:p w:rsidR="00455C56" w:rsidRPr="0036622D" w:rsidRDefault="00455C56">
      <w:pPr>
        <w:spacing w:line="252" w:lineRule="auto"/>
        <w:rPr>
          <w:rFonts w:ascii="Calibri" w:hAnsi="Calibri" w:cs="Calibri"/>
          <w:color w:val="000000"/>
          <w:szCs w:val="24"/>
        </w:rPr>
      </w:pPr>
      <w:r w:rsidRPr="0036622D">
        <w:rPr>
          <w:rFonts w:ascii="Calibri" w:hAnsi="Calibri" w:cs="Calibri"/>
          <w:color w:val="000000"/>
          <w:szCs w:val="24"/>
        </w:rPr>
        <w:t xml:space="preserve"> </w:t>
      </w:r>
    </w:p>
    <w:p w:rsidR="00455C56" w:rsidRPr="0036622D" w:rsidRDefault="00455C56">
      <w:pPr>
        <w:spacing w:line="252" w:lineRule="auto"/>
        <w:ind w:left="10" w:right="52" w:hanging="10"/>
        <w:jc w:val="center"/>
        <w:rPr>
          <w:rFonts w:ascii="Calibri" w:hAnsi="Calibri" w:cs="Calibri"/>
          <w:color w:val="000000"/>
          <w:szCs w:val="24"/>
        </w:rPr>
      </w:pPr>
      <w:r w:rsidRPr="0036622D">
        <w:rPr>
          <w:rFonts w:ascii="Calibri" w:hAnsi="Calibri" w:cs="Calibri"/>
          <w:color w:val="000000"/>
          <w:szCs w:val="24"/>
        </w:rPr>
        <w:t xml:space="preserve">Rozdział X </w:t>
      </w:r>
    </w:p>
    <w:p w:rsidR="00455C56" w:rsidRPr="0036622D" w:rsidRDefault="00455C56">
      <w:pPr>
        <w:spacing w:line="252" w:lineRule="auto"/>
        <w:ind w:left="10" w:right="52" w:hanging="10"/>
        <w:jc w:val="center"/>
        <w:rPr>
          <w:rFonts w:ascii="Calibri" w:hAnsi="Calibri" w:cs="Calibri"/>
          <w:color w:val="000000"/>
          <w:szCs w:val="24"/>
        </w:rPr>
      </w:pPr>
      <w:r w:rsidRPr="0036622D">
        <w:rPr>
          <w:rFonts w:ascii="Calibri" w:hAnsi="Calibri" w:cs="Calibri"/>
          <w:color w:val="000000"/>
          <w:szCs w:val="24"/>
        </w:rPr>
        <w:t xml:space="preserve">Przepisy końcowe </w:t>
      </w:r>
    </w:p>
    <w:p w:rsidR="00455C56" w:rsidRPr="0036622D" w:rsidRDefault="00455C56">
      <w:pPr>
        <w:spacing w:line="252" w:lineRule="auto"/>
        <w:ind w:right="2"/>
        <w:jc w:val="center"/>
        <w:rPr>
          <w:rFonts w:ascii="Calibri" w:hAnsi="Calibri" w:cs="Calibri"/>
          <w:color w:val="000000"/>
          <w:szCs w:val="24"/>
        </w:rPr>
      </w:pPr>
      <w:r w:rsidRPr="0036622D">
        <w:rPr>
          <w:rFonts w:ascii="Calibri" w:hAnsi="Calibri" w:cs="Calibri"/>
          <w:color w:val="000000"/>
          <w:szCs w:val="24"/>
        </w:rPr>
        <w:t xml:space="preserve"> </w:t>
      </w:r>
    </w:p>
    <w:p w:rsidR="00455C56" w:rsidRPr="0036622D" w:rsidRDefault="00455C56">
      <w:pPr>
        <w:keepNext/>
        <w:keepLines/>
        <w:spacing w:before="240" w:after="46"/>
        <w:ind w:right="53"/>
        <w:jc w:val="center"/>
        <w:rPr>
          <w:rFonts w:ascii="Calibri" w:hAnsi="Calibri" w:cs="Calibri"/>
          <w:color w:val="000000"/>
          <w:szCs w:val="24"/>
        </w:rPr>
      </w:pPr>
      <w:r w:rsidRPr="0036622D">
        <w:rPr>
          <w:rFonts w:ascii="Calibri" w:hAnsi="Calibri" w:cs="Calibri"/>
          <w:color w:val="000000"/>
          <w:szCs w:val="24"/>
        </w:rPr>
        <w:t xml:space="preserve">§19 </w:t>
      </w:r>
    </w:p>
    <w:p w:rsidR="00455C56" w:rsidRPr="0036622D" w:rsidRDefault="00455C56" w:rsidP="003A197B">
      <w:pPr>
        <w:numPr>
          <w:ilvl w:val="0"/>
          <w:numId w:val="2"/>
        </w:numPr>
        <w:spacing w:after="58"/>
        <w:ind w:left="365" w:right="40" w:hanging="365"/>
        <w:rPr>
          <w:rFonts w:ascii="Calibri" w:hAnsi="Calibri" w:cs="Calibri"/>
          <w:color w:val="000000"/>
          <w:szCs w:val="24"/>
        </w:rPr>
      </w:pPr>
      <w:r w:rsidRPr="0036622D">
        <w:rPr>
          <w:rFonts w:ascii="Calibri" w:hAnsi="Calibri" w:cs="Calibri"/>
          <w:color w:val="000000"/>
          <w:szCs w:val="24"/>
        </w:rPr>
        <w:t xml:space="preserve">Interpretacja regulaminu należy do Zarządu. </w:t>
      </w:r>
    </w:p>
    <w:p w:rsidR="00455C56" w:rsidRPr="0036622D" w:rsidRDefault="00455C56" w:rsidP="003A197B">
      <w:pPr>
        <w:numPr>
          <w:ilvl w:val="0"/>
          <w:numId w:val="2"/>
        </w:numPr>
        <w:spacing w:after="58"/>
        <w:ind w:left="365" w:right="40" w:hanging="365"/>
        <w:rPr>
          <w:rFonts w:ascii="Calibri" w:hAnsi="Calibri" w:cs="Calibri"/>
        </w:rPr>
      </w:pPr>
      <w:r w:rsidRPr="0036622D">
        <w:rPr>
          <w:rFonts w:ascii="Calibri" w:hAnsi="Calibri" w:cs="Calibri"/>
          <w:color w:val="000000"/>
          <w:szCs w:val="24"/>
        </w:rPr>
        <w:t xml:space="preserve">Regulamin przyjęty został przez Zarząd uchwałą nr 172/XIX/2020 z dnia 4 lipca 2020 r. i  obowiązuje od dnia jej podjęcia. </w:t>
      </w:r>
    </w:p>
    <w:sectPr w:rsidR="00455C56" w:rsidRPr="0036622D" w:rsidSect="000E09EC">
      <w:footerReference w:type="even" r:id="rId7"/>
      <w:footerReference w:type="default" r:id="rId8"/>
      <w:pgSz w:w="11906" w:h="16838"/>
      <w:pgMar w:top="1276" w:right="1364" w:bottom="1520" w:left="1418" w:header="708" w:footer="697"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BD7" w:rsidRDefault="006A7BD7" w:rsidP="00455C56">
      <w:pPr>
        <w:spacing w:after="0"/>
      </w:pPr>
      <w:r>
        <w:separator/>
      </w:r>
    </w:p>
  </w:endnote>
  <w:endnote w:type="continuationSeparator" w:id="0">
    <w:p w:rsidR="006A7BD7" w:rsidRDefault="006A7BD7" w:rsidP="00455C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56" w:rsidRDefault="00415F50">
    <w:pPr>
      <w:spacing w:line="252" w:lineRule="auto"/>
      <w:ind w:right="58"/>
      <w:jc w:val="center"/>
    </w:pPr>
    <w:r>
      <w:fldChar w:fldCharType="begin"/>
    </w:r>
    <w:r w:rsidR="00E513D3">
      <w:instrText xml:space="preserve"> PAGE </w:instrText>
    </w:r>
    <w:r>
      <w:fldChar w:fldCharType="separate"/>
    </w:r>
    <w:r w:rsidR="007755AD">
      <w:rPr>
        <w:noProof/>
      </w:rPr>
      <w:t>8</w:t>
    </w:r>
    <w:r>
      <w:rPr>
        <w:noProof/>
      </w:rPr>
      <w:fldChar w:fldCharType="end"/>
    </w:r>
    <w:r w:rsidR="00455C56">
      <w:rPr>
        <w:color w:val="00000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56" w:rsidRDefault="00415F50">
    <w:pPr>
      <w:spacing w:line="252" w:lineRule="auto"/>
      <w:ind w:right="58"/>
      <w:jc w:val="center"/>
    </w:pPr>
    <w:r>
      <w:fldChar w:fldCharType="begin"/>
    </w:r>
    <w:r w:rsidR="00E513D3">
      <w:instrText xml:space="preserve"> PAGE </w:instrText>
    </w:r>
    <w:r>
      <w:fldChar w:fldCharType="separate"/>
    </w:r>
    <w:r w:rsidR="007755AD">
      <w:rPr>
        <w:noProof/>
      </w:rPr>
      <w:t>13</w:t>
    </w:r>
    <w:r>
      <w:rPr>
        <w:noProof/>
      </w:rPr>
      <w:fldChar w:fldCharType="end"/>
    </w:r>
    <w:r w:rsidR="00455C56">
      <w:rPr>
        <w:color w:val="00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BD7" w:rsidRDefault="006A7BD7" w:rsidP="00455C56">
      <w:pPr>
        <w:spacing w:after="0"/>
      </w:pPr>
      <w:r>
        <w:separator/>
      </w:r>
    </w:p>
  </w:footnote>
  <w:footnote w:type="continuationSeparator" w:id="0">
    <w:p w:rsidR="006A7BD7" w:rsidRDefault="006A7BD7" w:rsidP="00455C5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2">
    <w:nsid w:val="00000003"/>
    <w:multiLevelType w:val="multilevel"/>
    <w:tmpl w:val="00000003"/>
    <w:name w:val="WWNum2"/>
    <w:lvl w:ilvl="0">
      <w:start w:val="1"/>
      <w:numFmt w:val="decimal"/>
      <w:lvlText w:val="%1)"/>
      <w:lvlJc w:val="left"/>
      <w:pPr>
        <w:tabs>
          <w:tab w:val="num" w:pos="0"/>
        </w:tabs>
        <w:ind w:left="707" w:hanging="360"/>
      </w:pPr>
      <w:rPr>
        <w:b w:val="0"/>
        <w:i w:val="0"/>
        <w:strike w:val="0"/>
        <w:dstrike w:val="0"/>
        <w:color w:val="000000"/>
        <w:position w:val="0"/>
        <w:sz w:val="24"/>
        <w:szCs w:val="24"/>
        <w:u w:val="none"/>
        <w:vertAlign w:val="baseline"/>
      </w:rPr>
    </w:lvl>
    <w:lvl w:ilvl="1">
      <w:start w:val="1"/>
      <w:numFmt w:val="lowerLetter"/>
      <w:lvlText w:val="%2"/>
      <w:lvlJc w:val="left"/>
      <w:pPr>
        <w:tabs>
          <w:tab w:val="num" w:pos="0"/>
        </w:tabs>
        <w:ind w:left="1800"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252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324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96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468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540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612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840" w:hanging="360"/>
      </w:pPr>
      <w:rPr>
        <w:b w:val="0"/>
        <w:i w:val="0"/>
        <w:strike w:val="0"/>
        <w:dstrike w:val="0"/>
        <w:color w:val="000000"/>
        <w:position w:val="0"/>
        <w:sz w:val="24"/>
        <w:szCs w:val="24"/>
        <w:u w:val="none"/>
        <w:vertAlign w:val="baseline"/>
      </w:rPr>
    </w:lvl>
  </w:abstractNum>
  <w:abstractNum w:abstractNumId="3">
    <w:nsid w:val="00000004"/>
    <w:multiLevelType w:val="multilevel"/>
    <w:tmpl w:val="00000004"/>
    <w:name w:val="WWNum3"/>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4">
    <w:nsid w:val="00000005"/>
    <w:multiLevelType w:val="multilevel"/>
    <w:tmpl w:val="00000005"/>
    <w:name w:val="WWNum4"/>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5">
    <w:nsid w:val="00000006"/>
    <w:multiLevelType w:val="multilevel"/>
    <w:tmpl w:val="00000006"/>
    <w:name w:val="WWNum5"/>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6">
    <w:nsid w:val="00000007"/>
    <w:multiLevelType w:val="multilevel"/>
    <w:tmpl w:val="00000007"/>
    <w:name w:val="WWNum6"/>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7">
    <w:nsid w:val="00000008"/>
    <w:multiLevelType w:val="multilevel"/>
    <w:tmpl w:val="00000008"/>
    <w:name w:val="WWNum7"/>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8">
    <w:nsid w:val="00000009"/>
    <w:multiLevelType w:val="multilevel"/>
    <w:tmpl w:val="00000009"/>
    <w:name w:val="WWNum8"/>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9">
    <w:nsid w:val="0000000A"/>
    <w:multiLevelType w:val="multilevel"/>
    <w:tmpl w:val="E5CC7286"/>
    <w:name w:val="WWNum19222222"/>
    <w:lvl w:ilvl="0">
      <w:start w:val="1"/>
      <w:numFmt w:val="decimal"/>
      <w:lvlText w:val="%1."/>
      <w:lvlJc w:val="left"/>
      <w:pPr>
        <w:tabs>
          <w:tab w:val="num" w:pos="0"/>
        </w:tabs>
        <w:ind w:left="360" w:hanging="360"/>
      </w:pPr>
      <w:rPr>
        <w:rFonts w:eastAsia="Calibri" w:cs="Calibri"/>
        <w:b w:val="0"/>
        <w:i w:val="0"/>
        <w:strike w:val="0"/>
        <w:dstrike w:val="0"/>
        <w:color w:val="auto"/>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10">
    <w:nsid w:val="0000000B"/>
    <w:multiLevelType w:val="multilevel"/>
    <w:tmpl w:val="0000000B"/>
    <w:name w:val="WWNum10"/>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11">
    <w:nsid w:val="0000000C"/>
    <w:multiLevelType w:val="multilevel"/>
    <w:tmpl w:val="0000000C"/>
    <w:name w:val="WWNum11"/>
    <w:lvl w:ilvl="0">
      <w:start w:val="1"/>
      <w:numFmt w:val="decimal"/>
      <w:lvlText w:val="%1"/>
      <w:lvlJc w:val="left"/>
      <w:pPr>
        <w:tabs>
          <w:tab w:val="num" w:pos="0"/>
        </w:tabs>
        <w:ind w:left="432" w:hanging="432"/>
      </w:pPr>
      <w:rPr>
        <w:position w:val="0"/>
        <w:sz w:val="20"/>
        <w:vertAlign w:val="baseline"/>
      </w:rPr>
    </w:lvl>
    <w:lvl w:ilvl="1">
      <w:start w:val="1"/>
      <w:numFmt w:val="decimal"/>
      <w:lvlText w:val="%2"/>
      <w:lvlJc w:val="left"/>
      <w:pPr>
        <w:tabs>
          <w:tab w:val="num" w:pos="0"/>
        </w:tabs>
        <w:ind w:left="576" w:hanging="576"/>
      </w:pPr>
      <w:rPr>
        <w:position w:val="0"/>
        <w:sz w:val="20"/>
        <w:vertAlign w:val="baseline"/>
      </w:rPr>
    </w:lvl>
    <w:lvl w:ilvl="2">
      <w:start w:val="1"/>
      <w:numFmt w:val="decimal"/>
      <w:lvlText w:val="%2.%3"/>
      <w:lvlJc w:val="left"/>
      <w:pPr>
        <w:tabs>
          <w:tab w:val="num" w:pos="0"/>
        </w:tabs>
        <w:ind w:left="720" w:hanging="720"/>
      </w:pPr>
      <w:rPr>
        <w:position w:val="0"/>
        <w:sz w:val="20"/>
        <w:vertAlign w:val="baseline"/>
      </w:rPr>
    </w:lvl>
    <w:lvl w:ilvl="3">
      <w:start w:val="1"/>
      <w:numFmt w:val="decimal"/>
      <w:lvlText w:val="%2.%3.%4"/>
      <w:lvlJc w:val="left"/>
      <w:pPr>
        <w:tabs>
          <w:tab w:val="num" w:pos="0"/>
        </w:tabs>
        <w:ind w:left="864" w:hanging="864"/>
      </w:pPr>
      <w:rPr>
        <w:position w:val="0"/>
        <w:sz w:val="20"/>
        <w:vertAlign w:val="baseline"/>
      </w:rPr>
    </w:lvl>
    <w:lvl w:ilvl="4">
      <w:start w:val="1"/>
      <w:numFmt w:val="decimal"/>
      <w:lvlText w:val="%2.%3.%4.%5"/>
      <w:lvlJc w:val="left"/>
      <w:pPr>
        <w:tabs>
          <w:tab w:val="num" w:pos="0"/>
        </w:tabs>
        <w:ind w:left="1008" w:hanging="1008"/>
      </w:pPr>
      <w:rPr>
        <w:position w:val="0"/>
        <w:sz w:val="20"/>
        <w:vertAlign w:val="baseline"/>
      </w:rPr>
    </w:lvl>
    <w:lvl w:ilvl="5">
      <w:start w:val="1"/>
      <w:numFmt w:val="decimal"/>
      <w:lvlText w:val="%2.%3.%4.%5.%6"/>
      <w:lvlJc w:val="left"/>
      <w:pPr>
        <w:tabs>
          <w:tab w:val="num" w:pos="0"/>
        </w:tabs>
        <w:ind w:left="1152" w:hanging="1152"/>
      </w:pPr>
      <w:rPr>
        <w:position w:val="0"/>
        <w:sz w:val="20"/>
        <w:vertAlign w:val="baseline"/>
      </w:rPr>
    </w:lvl>
    <w:lvl w:ilvl="6">
      <w:start w:val="1"/>
      <w:numFmt w:val="decimal"/>
      <w:lvlText w:val="%2.%3.%4.%5.%6.%7"/>
      <w:lvlJc w:val="left"/>
      <w:pPr>
        <w:tabs>
          <w:tab w:val="num" w:pos="0"/>
        </w:tabs>
        <w:ind w:left="1296" w:hanging="1296"/>
      </w:pPr>
      <w:rPr>
        <w:position w:val="0"/>
        <w:sz w:val="20"/>
        <w:vertAlign w:val="baseline"/>
      </w:rPr>
    </w:lvl>
    <w:lvl w:ilvl="7">
      <w:start w:val="1"/>
      <w:numFmt w:val="decimal"/>
      <w:lvlText w:val="%2.%3.%4.%5.%6.%7.%8"/>
      <w:lvlJc w:val="left"/>
      <w:pPr>
        <w:tabs>
          <w:tab w:val="num" w:pos="0"/>
        </w:tabs>
        <w:ind w:left="1440" w:hanging="1440"/>
      </w:pPr>
      <w:rPr>
        <w:position w:val="0"/>
        <w:sz w:val="20"/>
        <w:vertAlign w:val="baseline"/>
      </w:rPr>
    </w:lvl>
    <w:lvl w:ilvl="8">
      <w:start w:val="1"/>
      <w:numFmt w:val="decimal"/>
      <w:lvlText w:val="%2.%3.%4.%5.%6.%7.%8.%9"/>
      <w:lvlJc w:val="left"/>
      <w:pPr>
        <w:tabs>
          <w:tab w:val="num" w:pos="0"/>
        </w:tabs>
        <w:ind w:left="1584" w:hanging="1584"/>
      </w:pPr>
      <w:rPr>
        <w:position w:val="0"/>
        <w:sz w:val="20"/>
        <w:vertAlign w:val="baseline"/>
      </w:rPr>
    </w:lvl>
  </w:abstractNum>
  <w:abstractNum w:abstractNumId="12">
    <w:nsid w:val="0000000D"/>
    <w:multiLevelType w:val="multilevel"/>
    <w:tmpl w:val="0000000D"/>
    <w:name w:val="WWNum12"/>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13">
    <w:nsid w:val="0000000E"/>
    <w:multiLevelType w:val="multilevel"/>
    <w:tmpl w:val="0000000E"/>
    <w:name w:val="WWNum13"/>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14">
    <w:nsid w:val="0000000F"/>
    <w:multiLevelType w:val="multilevel"/>
    <w:tmpl w:val="0000000F"/>
    <w:name w:val="WWNum14"/>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15">
    <w:nsid w:val="00000010"/>
    <w:multiLevelType w:val="multilevel"/>
    <w:tmpl w:val="00000010"/>
    <w:name w:val="WWNum15"/>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16">
    <w:nsid w:val="00000011"/>
    <w:multiLevelType w:val="multilevel"/>
    <w:tmpl w:val="00000011"/>
    <w:name w:val="WWNum16"/>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17">
    <w:nsid w:val="00000012"/>
    <w:multiLevelType w:val="multilevel"/>
    <w:tmpl w:val="00000012"/>
    <w:name w:val="WWNum17"/>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18">
    <w:nsid w:val="00000013"/>
    <w:multiLevelType w:val="multilevel"/>
    <w:tmpl w:val="00000013"/>
    <w:name w:val="WWNum18"/>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lowerLetter"/>
      <w:lvlText w:val="%2"/>
      <w:lvlJc w:val="left"/>
      <w:pPr>
        <w:tabs>
          <w:tab w:val="num" w:pos="0"/>
        </w:tabs>
        <w:ind w:left="1080"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19">
    <w:nsid w:val="00000014"/>
    <w:multiLevelType w:val="multilevel"/>
    <w:tmpl w:val="00000014"/>
    <w:name w:val="WWNum19"/>
    <w:lvl w:ilvl="0">
      <w:start w:val="1"/>
      <w:numFmt w:val="decimal"/>
      <w:lvlText w:val="%1."/>
      <w:lvlJc w:val="left"/>
      <w:pPr>
        <w:tabs>
          <w:tab w:val="num" w:pos="0"/>
        </w:tabs>
        <w:ind w:left="366" w:hanging="360"/>
      </w:pPr>
      <w:rPr>
        <w:b w:val="0"/>
        <w:i w:val="0"/>
        <w:strike w:val="0"/>
        <w:dstrike w:val="0"/>
        <w:color w:val="000000"/>
        <w:position w:val="0"/>
        <w:sz w:val="24"/>
        <w:szCs w:val="24"/>
        <w:u w:val="none"/>
        <w:vertAlign w:val="baseline"/>
      </w:rPr>
    </w:lvl>
    <w:lvl w:ilvl="1">
      <w:start w:val="5"/>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Letter"/>
      <w:lvlText w:val="%2.%3)"/>
      <w:lvlJc w:val="left"/>
      <w:pPr>
        <w:tabs>
          <w:tab w:val="num" w:pos="0"/>
        </w:tabs>
        <w:ind w:left="198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702"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422"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4142"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862"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582"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302" w:hanging="360"/>
      </w:pPr>
      <w:rPr>
        <w:b w:val="0"/>
        <w:i w:val="0"/>
        <w:strike w:val="0"/>
        <w:dstrike w:val="0"/>
        <w:color w:val="000000"/>
        <w:position w:val="0"/>
        <w:sz w:val="24"/>
        <w:szCs w:val="24"/>
        <w:u w:val="none"/>
        <w:vertAlign w:val="baseline"/>
      </w:rPr>
    </w:lvl>
  </w:abstractNum>
  <w:abstractNum w:abstractNumId="20">
    <w:nsid w:val="00000015"/>
    <w:multiLevelType w:val="multilevel"/>
    <w:tmpl w:val="00000015"/>
    <w:name w:val="WWNum20"/>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5"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2"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2"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2"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2"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2"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2"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2" w:hanging="360"/>
      </w:pPr>
      <w:rPr>
        <w:b w:val="0"/>
        <w:i w:val="0"/>
        <w:strike w:val="0"/>
        <w:dstrike w:val="0"/>
        <w:color w:val="000000"/>
        <w:position w:val="0"/>
        <w:sz w:val="24"/>
        <w:szCs w:val="24"/>
        <w:u w:val="none"/>
        <w:vertAlign w:val="baseline"/>
      </w:rPr>
    </w:lvl>
  </w:abstractNum>
  <w:abstractNum w:abstractNumId="21">
    <w:nsid w:val="0069705F"/>
    <w:multiLevelType w:val="hybridMultilevel"/>
    <w:tmpl w:val="6EA8BCC8"/>
    <w:name w:val="WWNum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D05013"/>
    <w:multiLevelType w:val="hybridMultilevel"/>
    <w:tmpl w:val="0CE29A24"/>
    <w:lvl w:ilvl="0" w:tplc="873468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E82C58"/>
    <w:multiLevelType w:val="multilevel"/>
    <w:tmpl w:val="AA864476"/>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24">
    <w:nsid w:val="175D70B8"/>
    <w:multiLevelType w:val="multilevel"/>
    <w:tmpl w:val="296695F4"/>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25">
    <w:nsid w:val="17A30021"/>
    <w:multiLevelType w:val="hybridMultilevel"/>
    <w:tmpl w:val="521206F0"/>
    <w:name w:val="WWNum19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21410C"/>
    <w:multiLevelType w:val="hybridMultilevel"/>
    <w:tmpl w:val="76A40538"/>
    <w:name w:val="WWNum19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CE04E3"/>
    <w:multiLevelType w:val="multilevel"/>
    <w:tmpl w:val="5240D150"/>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28">
    <w:nsid w:val="28307E78"/>
    <w:multiLevelType w:val="multilevel"/>
    <w:tmpl w:val="11322386"/>
    <w:lvl w:ilvl="0">
      <w:start w:val="1"/>
      <w:numFmt w:val="decimal"/>
      <w:lvlText w:val="%1."/>
      <w:lvlJc w:val="left"/>
      <w:pPr>
        <w:tabs>
          <w:tab w:val="num" w:pos="0"/>
        </w:tabs>
        <w:ind w:left="360" w:hanging="360"/>
      </w:pPr>
      <w:rPr>
        <w:rFonts w:eastAsia="Calibri" w:cs="Calibri"/>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29">
    <w:nsid w:val="2B6D3B51"/>
    <w:multiLevelType w:val="hybridMultilevel"/>
    <w:tmpl w:val="8B047C30"/>
    <w:name w:val="WWNum15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8C1C56"/>
    <w:multiLevelType w:val="hybridMultilevel"/>
    <w:tmpl w:val="6E40FAB0"/>
    <w:name w:val="WWNum1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3D1E52"/>
    <w:multiLevelType w:val="hybridMultilevel"/>
    <w:tmpl w:val="B5F2B808"/>
    <w:name w:val="WWNum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9F592B"/>
    <w:multiLevelType w:val="multilevel"/>
    <w:tmpl w:val="1562D520"/>
    <w:lvl w:ilvl="0">
      <w:start w:val="1"/>
      <w:numFmt w:val="decimal"/>
      <w:lvlText w:val="%1."/>
      <w:lvlJc w:val="left"/>
      <w:pPr>
        <w:tabs>
          <w:tab w:val="num" w:pos="0"/>
        </w:tabs>
        <w:ind w:left="360" w:hanging="360"/>
      </w:pPr>
      <w:rPr>
        <w:rFonts w:eastAsia="Calibri" w:cs="Calibri"/>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33">
    <w:nsid w:val="414E0E5A"/>
    <w:multiLevelType w:val="hybridMultilevel"/>
    <w:tmpl w:val="7CE02322"/>
    <w:name w:val="WWNum1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FA3C40"/>
    <w:multiLevelType w:val="hybridMultilevel"/>
    <w:tmpl w:val="576425F4"/>
    <w:name w:val="WWNum19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AF63DB"/>
    <w:multiLevelType w:val="hybridMultilevel"/>
    <w:tmpl w:val="3AB6B14E"/>
    <w:name w:val="WWNum15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992668"/>
    <w:multiLevelType w:val="multilevel"/>
    <w:tmpl w:val="15E2F1D6"/>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37">
    <w:nsid w:val="53C15E28"/>
    <w:multiLevelType w:val="multilevel"/>
    <w:tmpl w:val="D5B2C728"/>
    <w:lvl w:ilvl="0">
      <w:start w:val="1"/>
      <w:numFmt w:val="decimal"/>
      <w:lvlText w:val="%1)"/>
      <w:lvlJc w:val="left"/>
      <w:pPr>
        <w:tabs>
          <w:tab w:val="num" w:pos="0"/>
        </w:tabs>
        <w:ind w:left="707" w:hanging="360"/>
      </w:pPr>
      <w:rPr>
        <w:b w:val="0"/>
        <w:i w:val="0"/>
        <w:strike w:val="0"/>
        <w:dstrike w:val="0"/>
        <w:color w:val="000000"/>
        <w:position w:val="0"/>
        <w:sz w:val="24"/>
        <w:szCs w:val="24"/>
        <w:u w:val="none"/>
        <w:vertAlign w:val="baseline"/>
      </w:rPr>
    </w:lvl>
    <w:lvl w:ilvl="1">
      <w:start w:val="1"/>
      <w:numFmt w:val="lowerLetter"/>
      <w:lvlText w:val="%2"/>
      <w:lvlJc w:val="left"/>
      <w:pPr>
        <w:tabs>
          <w:tab w:val="num" w:pos="0"/>
        </w:tabs>
        <w:ind w:left="1800"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252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324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96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468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540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612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840" w:hanging="360"/>
      </w:pPr>
      <w:rPr>
        <w:b w:val="0"/>
        <w:i w:val="0"/>
        <w:strike w:val="0"/>
        <w:dstrike w:val="0"/>
        <w:color w:val="000000"/>
        <w:position w:val="0"/>
        <w:sz w:val="24"/>
        <w:szCs w:val="24"/>
        <w:u w:val="none"/>
        <w:vertAlign w:val="baseline"/>
      </w:rPr>
    </w:lvl>
  </w:abstractNum>
  <w:abstractNum w:abstractNumId="38">
    <w:nsid w:val="555B409D"/>
    <w:multiLevelType w:val="hybridMultilevel"/>
    <w:tmpl w:val="F4E210D4"/>
    <w:name w:val="WWNum1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366BE1"/>
    <w:multiLevelType w:val="hybridMultilevel"/>
    <w:tmpl w:val="A5D4657C"/>
    <w:name w:val="WWNum1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390141"/>
    <w:multiLevelType w:val="hybridMultilevel"/>
    <w:tmpl w:val="927E5B1E"/>
    <w:name w:val="WWNum15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621EB0"/>
    <w:multiLevelType w:val="multilevel"/>
    <w:tmpl w:val="FFB08F5E"/>
    <w:lvl w:ilvl="0">
      <w:start w:val="1"/>
      <w:numFmt w:val="decimal"/>
      <w:lvlText w:val="%1."/>
      <w:lvlJc w:val="left"/>
      <w:pPr>
        <w:tabs>
          <w:tab w:val="num" w:pos="0"/>
        </w:tabs>
        <w:ind w:left="360" w:hanging="360"/>
      </w:pPr>
      <w:rPr>
        <w:b w:val="0"/>
        <w:i w:val="0"/>
        <w:strike w:val="0"/>
        <w:dstrike w:val="0"/>
        <w:color w:val="000000"/>
        <w:position w:val="0"/>
        <w:sz w:val="24"/>
        <w:szCs w:val="24"/>
        <w:u w:val="none"/>
        <w:vertAlign w:val="baseline"/>
      </w:rPr>
    </w:lvl>
    <w:lvl w:ilvl="1">
      <w:start w:val="1"/>
      <w:numFmt w:val="decimal"/>
      <w:lvlText w:val="%2)"/>
      <w:lvlJc w:val="left"/>
      <w:pPr>
        <w:tabs>
          <w:tab w:val="num" w:pos="0"/>
        </w:tabs>
        <w:ind w:left="1067" w:hanging="360"/>
      </w:pPr>
      <w:rPr>
        <w:b w:val="0"/>
        <w:i w:val="0"/>
        <w:strike w:val="0"/>
        <w:dstrike w:val="0"/>
        <w:color w:val="000000"/>
        <w:position w:val="0"/>
        <w:sz w:val="24"/>
        <w:szCs w:val="24"/>
        <w:u w:val="none"/>
        <w:vertAlign w:val="baseline"/>
      </w:rPr>
    </w:lvl>
    <w:lvl w:ilvl="2">
      <w:start w:val="1"/>
      <w:numFmt w:val="lowerRoman"/>
      <w:lvlText w:val="%2.%3"/>
      <w:lvlJc w:val="left"/>
      <w:pPr>
        <w:tabs>
          <w:tab w:val="num" w:pos="0"/>
        </w:tabs>
        <w:ind w:left="1800" w:hanging="360"/>
      </w:pPr>
      <w:rPr>
        <w:b w:val="0"/>
        <w:i w:val="0"/>
        <w:strike w:val="0"/>
        <w:dstrike w:val="0"/>
        <w:color w:val="000000"/>
        <w:position w:val="0"/>
        <w:sz w:val="24"/>
        <w:szCs w:val="24"/>
        <w:u w:val="none"/>
        <w:vertAlign w:val="baseline"/>
      </w:rPr>
    </w:lvl>
    <w:lvl w:ilvl="3">
      <w:start w:val="1"/>
      <w:numFmt w:val="decimal"/>
      <w:lvlText w:val="%2.%3.%4"/>
      <w:lvlJc w:val="left"/>
      <w:pPr>
        <w:tabs>
          <w:tab w:val="num" w:pos="0"/>
        </w:tabs>
        <w:ind w:left="2520" w:hanging="360"/>
      </w:pPr>
      <w:rPr>
        <w:b w:val="0"/>
        <w:i w:val="0"/>
        <w:strike w:val="0"/>
        <w:dstrike w:val="0"/>
        <w:color w:val="000000"/>
        <w:position w:val="0"/>
        <w:sz w:val="24"/>
        <w:szCs w:val="24"/>
        <w:u w:val="none"/>
        <w:vertAlign w:val="baseline"/>
      </w:rPr>
    </w:lvl>
    <w:lvl w:ilvl="4">
      <w:start w:val="1"/>
      <w:numFmt w:val="lowerLetter"/>
      <w:lvlText w:val="%2.%3.%4.%5"/>
      <w:lvlJc w:val="left"/>
      <w:pPr>
        <w:tabs>
          <w:tab w:val="num" w:pos="0"/>
        </w:tabs>
        <w:ind w:left="3240" w:hanging="360"/>
      </w:pPr>
      <w:rPr>
        <w:b w:val="0"/>
        <w:i w:val="0"/>
        <w:strike w:val="0"/>
        <w:dstrike w:val="0"/>
        <w:color w:val="000000"/>
        <w:position w:val="0"/>
        <w:sz w:val="24"/>
        <w:szCs w:val="24"/>
        <w:u w:val="none"/>
        <w:vertAlign w:val="baseline"/>
      </w:rPr>
    </w:lvl>
    <w:lvl w:ilvl="5">
      <w:start w:val="1"/>
      <w:numFmt w:val="lowerRoman"/>
      <w:lvlText w:val="%2.%3.%4.%5.%6"/>
      <w:lvlJc w:val="left"/>
      <w:pPr>
        <w:tabs>
          <w:tab w:val="num" w:pos="0"/>
        </w:tabs>
        <w:ind w:left="3960" w:hanging="360"/>
      </w:pPr>
      <w:rPr>
        <w:b w:val="0"/>
        <w:i w:val="0"/>
        <w:strike w:val="0"/>
        <w:dstrike w:val="0"/>
        <w:color w:val="000000"/>
        <w:position w:val="0"/>
        <w:sz w:val="24"/>
        <w:szCs w:val="24"/>
        <w:u w:val="none"/>
        <w:vertAlign w:val="baseline"/>
      </w:rPr>
    </w:lvl>
    <w:lvl w:ilvl="6">
      <w:start w:val="1"/>
      <w:numFmt w:val="decimal"/>
      <w:lvlText w:val="%2.%3.%4.%5.%6.%7"/>
      <w:lvlJc w:val="left"/>
      <w:pPr>
        <w:tabs>
          <w:tab w:val="num" w:pos="0"/>
        </w:tabs>
        <w:ind w:left="4680" w:hanging="360"/>
      </w:pPr>
      <w:rPr>
        <w:b w:val="0"/>
        <w:i w:val="0"/>
        <w:strike w:val="0"/>
        <w:dstrike w:val="0"/>
        <w:color w:val="000000"/>
        <w:position w:val="0"/>
        <w:sz w:val="24"/>
        <w:szCs w:val="24"/>
        <w:u w:val="none"/>
        <w:vertAlign w:val="baseline"/>
      </w:rPr>
    </w:lvl>
    <w:lvl w:ilvl="7">
      <w:start w:val="1"/>
      <w:numFmt w:val="lowerLetter"/>
      <w:lvlText w:val="%2.%3.%4.%5.%6.%7.%8"/>
      <w:lvlJc w:val="left"/>
      <w:pPr>
        <w:tabs>
          <w:tab w:val="num" w:pos="0"/>
        </w:tabs>
        <w:ind w:left="5400" w:hanging="360"/>
      </w:pPr>
      <w:rPr>
        <w:b w:val="0"/>
        <w:i w:val="0"/>
        <w:strike w:val="0"/>
        <w:dstrike w:val="0"/>
        <w:color w:val="000000"/>
        <w:position w:val="0"/>
        <w:sz w:val="24"/>
        <w:szCs w:val="24"/>
        <w:u w:val="none"/>
        <w:vertAlign w:val="baseline"/>
      </w:rPr>
    </w:lvl>
    <w:lvl w:ilvl="8">
      <w:start w:val="1"/>
      <w:numFmt w:val="lowerRoman"/>
      <w:lvlText w:val="%2.%3.%4.%5.%6.%7.%8.%9"/>
      <w:lvlJc w:val="left"/>
      <w:pPr>
        <w:tabs>
          <w:tab w:val="num" w:pos="0"/>
        </w:tabs>
        <w:ind w:left="6120" w:hanging="360"/>
      </w:pPr>
      <w:rPr>
        <w:b w:val="0"/>
        <w:i w:val="0"/>
        <w:strike w:val="0"/>
        <w:dstrike w:val="0"/>
        <w:color w:val="000000"/>
        <w:position w:val="0"/>
        <w:sz w:val="24"/>
        <w:szCs w:val="24"/>
        <w:u w:val="none"/>
        <w:vertAlign w:val="baseline"/>
      </w:rPr>
    </w:lvl>
  </w:abstractNum>
  <w:abstractNum w:abstractNumId="42">
    <w:nsid w:val="7903279E"/>
    <w:multiLevelType w:val="hybridMultilevel"/>
    <w:tmpl w:val="1E60BA1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4"/>
  </w:num>
  <w:num w:numId="23">
    <w:abstractNumId w:val="23"/>
  </w:num>
  <w:num w:numId="24">
    <w:abstractNumId w:val="41"/>
  </w:num>
  <w:num w:numId="25">
    <w:abstractNumId w:val="27"/>
  </w:num>
  <w:num w:numId="26">
    <w:abstractNumId w:val="36"/>
  </w:num>
  <w:num w:numId="27">
    <w:abstractNumId w:val="32"/>
  </w:num>
  <w:num w:numId="28">
    <w:abstractNumId w:val="28"/>
  </w:num>
  <w:num w:numId="29">
    <w:abstractNumId w:val="37"/>
  </w:num>
  <w:num w:numId="30">
    <w:abstractNumId w:val="42"/>
  </w:num>
  <w:num w:numId="31">
    <w:abstractNumId w:val="22"/>
  </w:num>
  <w:num w:numId="32">
    <w:abstractNumId w:val="31"/>
  </w:num>
  <w:num w:numId="33">
    <w:abstractNumId w:val="38"/>
  </w:num>
  <w:num w:numId="34">
    <w:abstractNumId w:val="30"/>
  </w:num>
  <w:num w:numId="35">
    <w:abstractNumId w:val="35"/>
  </w:num>
  <w:num w:numId="36">
    <w:abstractNumId w:val="40"/>
  </w:num>
  <w:num w:numId="37">
    <w:abstractNumId w:val="29"/>
  </w:num>
  <w:num w:numId="38">
    <w:abstractNumId w:val="19"/>
    <w:lvlOverride w:ilvl="0">
      <w:lvl w:ilvl="0">
        <w:start w:val="1"/>
        <w:numFmt w:val="decimal"/>
        <w:lvlText w:val="%1."/>
        <w:lvlJc w:val="left"/>
        <w:pPr>
          <w:tabs>
            <w:tab w:val="num" w:pos="0"/>
          </w:tabs>
          <w:ind w:left="366" w:hanging="360"/>
        </w:pPr>
        <w:rPr>
          <w:rFonts w:hint="default"/>
          <w:b w:val="0"/>
          <w:i w:val="0"/>
          <w:strike w:val="0"/>
          <w:dstrike w:val="0"/>
          <w:color w:val="000000"/>
          <w:position w:val="0"/>
          <w:sz w:val="24"/>
          <w:szCs w:val="24"/>
          <w:u w:val="none"/>
          <w:vertAlign w:val="baseline"/>
        </w:rPr>
      </w:lvl>
    </w:lvlOverride>
    <w:lvlOverride w:ilvl="1">
      <w:lvl w:ilvl="1">
        <w:start w:val="5"/>
        <w:numFmt w:val="decimal"/>
        <w:lvlText w:val="%2)"/>
        <w:lvlJc w:val="left"/>
        <w:pPr>
          <w:tabs>
            <w:tab w:val="num" w:pos="0"/>
          </w:tabs>
          <w:ind w:left="1067" w:hanging="360"/>
        </w:pPr>
        <w:rPr>
          <w:rFonts w:hint="default"/>
          <w:b w:val="0"/>
          <w:i w:val="0"/>
          <w:strike w:val="0"/>
          <w:dstrike w:val="0"/>
          <w:color w:val="000000"/>
          <w:position w:val="0"/>
          <w:sz w:val="24"/>
          <w:szCs w:val="24"/>
          <w:u w:val="none"/>
          <w:vertAlign w:val="baseline"/>
        </w:rPr>
      </w:lvl>
    </w:lvlOverride>
    <w:lvlOverride w:ilvl="2">
      <w:lvl w:ilvl="2">
        <w:start w:val="1"/>
        <w:numFmt w:val="lowerLetter"/>
        <w:suff w:val="space"/>
        <w:lvlText w:val="%2.%3)"/>
        <w:lvlJc w:val="left"/>
        <w:pPr>
          <w:ind w:left="1980" w:hanging="360"/>
        </w:pPr>
        <w:rPr>
          <w:rFonts w:hint="default"/>
          <w:b w:val="0"/>
          <w:i w:val="0"/>
          <w:strike w:val="0"/>
          <w:dstrike w:val="0"/>
          <w:color w:val="000000"/>
          <w:position w:val="0"/>
          <w:sz w:val="24"/>
          <w:szCs w:val="24"/>
          <w:u w:val="none"/>
          <w:vertAlign w:val="baseline"/>
        </w:rPr>
      </w:lvl>
    </w:lvlOverride>
    <w:lvlOverride w:ilvl="3">
      <w:lvl w:ilvl="3">
        <w:start w:val="1"/>
        <w:numFmt w:val="decimal"/>
        <w:lvlText w:val="%2.%3.%4"/>
        <w:lvlJc w:val="left"/>
        <w:pPr>
          <w:tabs>
            <w:tab w:val="num" w:pos="0"/>
          </w:tabs>
          <w:ind w:left="2702" w:hanging="360"/>
        </w:pPr>
        <w:rPr>
          <w:rFonts w:hint="default"/>
          <w:b w:val="0"/>
          <w:i w:val="0"/>
          <w:strike w:val="0"/>
          <w:dstrike w:val="0"/>
          <w:color w:val="000000"/>
          <w:position w:val="0"/>
          <w:sz w:val="24"/>
          <w:szCs w:val="24"/>
          <w:u w:val="none"/>
          <w:vertAlign w:val="baseline"/>
        </w:rPr>
      </w:lvl>
    </w:lvlOverride>
    <w:lvlOverride w:ilvl="4">
      <w:lvl w:ilvl="4">
        <w:start w:val="1"/>
        <w:numFmt w:val="lowerLetter"/>
        <w:lvlText w:val="%2.%3.%4.%5"/>
        <w:lvlJc w:val="left"/>
        <w:pPr>
          <w:tabs>
            <w:tab w:val="num" w:pos="0"/>
          </w:tabs>
          <w:ind w:left="3422" w:hanging="360"/>
        </w:pPr>
        <w:rPr>
          <w:rFonts w:hint="default"/>
          <w:b w:val="0"/>
          <w:i w:val="0"/>
          <w:strike w:val="0"/>
          <w:dstrike w:val="0"/>
          <w:color w:val="000000"/>
          <w:position w:val="0"/>
          <w:sz w:val="24"/>
          <w:szCs w:val="24"/>
          <w:u w:val="none"/>
          <w:vertAlign w:val="baseline"/>
        </w:rPr>
      </w:lvl>
    </w:lvlOverride>
    <w:lvlOverride w:ilvl="5">
      <w:lvl w:ilvl="5">
        <w:start w:val="1"/>
        <w:numFmt w:val="lowerRoman"/>
        <w:lvlText w:val="%2.%3.%4.%5.%6"/>
        <w:lvlJc w:val="left"/>
        <w:pPr>
          <w:tabs>
            <w:tab w:val="num" w:pos="0"/>
          </w:tabs>
          <w:ind w:left="4142" w:hanging="360"/>
        </w:pPr>
        <w:rPr>
          <w:rFonts w:hint="default"/>
          <w:b w:val="0"/>
          <w:i w:val="0"/>
          <w:strike w:val="0"/>
          <w:dstrike w:val="0"/>
          <w:color w:val="000000"/>
          <w:position w:val="0"/>
          <w:sz w:val="24"/>
          <w:szCs w:val="24"/>
          <w:u w:val="none"/>
          <w:vertAlign w:val="baseline"/>
        </w:rPr>
      </w:lvl>
    </w:lvlOverride>
    <w:lvlOverride w:ilvl="6">
      <w:lvl w:ilvl="6">
        <w:start w:val="1"/>
        <w:numFmt w:val="decimal"/>
        <w:lvlText w:val="%2.%3.%4.%5.%6.%7"/>
        <w:lvlJc w:val="left"/>
        <w:pPr>
          <w:tabs>
            <w:tab w:val="num" w:pos="0"/>
          </w:tabs>
          <w:ind w:left="4862" w:hanging="360"/>
        </w:pPr>
        <w:rPr>
          <w:rFonts w:hint="default"/>
          <w:b w:val="0"/>
          <w:i w:val="0"/>
          <w:strike w:val="0"/>
          <w:dstrike w:val="0"/>
          <w:color w:val="000000"/>
          <w:position w:val="0"/>
          <w:sz w:val="24"/>
          <w:szCs w:val="24"/>
          <w:u w:val="none"/>
          <w:vertAlign w:val="baseline"/>
        </w:rPr>
      </w:lvl>
    </w:lvlOverride>
    <w:lvlOverride w:ilvl="7">
      <w:lvl w:ilvl="7">
        <w:start w:val="1"/>
        <w:numFmt w:val="lowerLetter"/>
        <w:lvlText w:val="%2.%3.%4.%5.%6.%7.%8"/>
        <w:lvlJc w:val="left"/>
        <w:pPr>
          <w:tabs>
            <w:tab w:val="num" w:pos="0"/>
          </w:tabs>
          <w:ind w:left="5582" w:hanging="360"/>
        </w:pPr>
        <w:rPr>
          <w:rFonts w:hint="default"/>
          <w:b w:val="0"/>
          <w:i w:val="0"/>
          <w:strike w:val="0"/>
          <w:dstrike w:val="0"/>
          <w:color w:val="000000"/>
          <w:position w:val="0"/>
          <w:sz w:val="24"/>
          <w:szCs w:val="24"/>
          <w:u w:val="none"/>
          <w:vertAlign w:val="baseline"/>
        </w:rPr>
      </w:lvl>
    </w:lvlOverride>
    <w:lvlOverride w:ilvl="8">
      <w:lvl w:ilvl="8">
        <w:start w:val="1"/>
        <w:numFmt w:val="lowerRoman"/>
        <w:lvlText w:val="%2.%3.%4.%5.%6.%7.%8.%9"/>
        <w:lvlJc w:val="left"/>
        <w:pPr>
          <w:tabs>
            <w:tab w:val="num" w:pos="0"/>
          </w:tabs>
          <w:ind w:left="6302" w:hanging="360"/>
        </w:pPr>
        <w:rPr>
          <w:rFonts w:hint="default"/>
          <w:b w:val="0"/>
          <w:i w:val="0"/>
          <w:strike w:val="0"/>
          <w:dstrike w:val="0"/>
          <w:color w:val="000000"/>
          <w:position w:val="0"/>
          <w:sz w:val="24"/>
          <w:szCs w:val="24"/>
          <w:u w:val="none"/>
          <w:vertAlign w:val="baseline"/>
        </w:rPr>
      </w:lvl>
    </w:lvlOverride>
  </w:num>
  <w:num w:numId="39">
    <w:abstractNumId w:val="21"/>
  </w:num>
  <w:num w:numId="40">
    <w:abstractNumId w:val="33"/>
  </w:num>
  <w:num w:numId="41">
    <w:abstractNumId w:val="39"/>
  </w:num>
  <w:num w:numId="42">
    <w:abstractNumId w:val="34"/>
  </w:num>
  <w:num w:numId="43">
    <w:abstractNumId w:val="25"/>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E3FFE"/>
    <w:rsid w:val="0001129F"/>
    <w:rsid w:val="000C63CE"/>
    <w:rsid w:val="000E09EC"/>
    <w:rsid w:val="000E0B68"/>
    <w:rsid w:val="00132F70"/>
    <w:rsid w:val="001856D4"/>
    <w:rsid w:val="00350E5F"/>
    <w:rsid w:val="0036622D"/>
    <w:rsid w:val="003A197B"/>
    <w:rsid w:val="003B2FAA"/>
    <w:rsid w:val="00415F50"/>
    <w:rsid w:val="00455C56"/>
    <w:rsid w:val="00460C50"/>
    <w:rsid w:val="00480C96"/>
    <w:rsid w:val="00531676"/>
    <w:rsid w:val="0053322A"/>
    <w:rsid w:val="00592726"/>
    <w:rsid w:val="005C1F6E"/>
    <w:rsid w:val="006953B3"/>
    <w:rsid w:val="006A7BD7"/>
    <w:rsid w:val="00717A3F"/>
    <w:rsid w:val="0074710C"/>
    <w:rsid w:val="007755AD"/>
    <w:rsid w:val="007E3FFE"/>
    <w:rsid w:val="008214C6"/>
    <w:rsid w:val="00853914"/>
    <w:rsid w:val="00864963"/>
    <w:rsid w:val="008C1827"/>
    <w:rsid w:val="009B0022"/>
    <w:rsid w:val="00A6745A"/>
    <w:rsid w:val="00A72BE6"/>
    <w:rsid w:val="00AC48CB"/>
    <w:rsid w:val="00AE1BA2"/>
    <w:rsid w:val="00B023DB"/>
    <w:rsid w:val="00B039D1"/>
    <w:rsid w:val="00B6593A"/>
    <w:rsid w:val="00BA50AB"/>
    <w:rsid w:val="00C03C25"/>
    <w:rsid w:val="00C80934"/>
    <w:rsid w:val="00C9035D"/>
    <w:rsid w:val="00E410ED"/>
    <w:rsid w:val="00E47BF4"/>
    <w:rsid w:val="00E513D3"/>
    <w:rsid w:val="00E8771B"/>
    <w:rsid w:val="00FC3B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09EC"/>
    <w:pPr>
      <w:suppressAutoHyphens/>
      <w:spacing w:after="160"/>
      <w:ind w:left="357" w:hanging="357"/>
      <w:jc w:val="both"/>
    </w:pPr>
    <w:rPr>
      <w:rFonts w:eastAsia="Calibri" w:cs="Tahoma"/>
      <w:sz w:val="24"/>
      <w:szCs w:val="22"/>
      <w:lang w:eastAsia="ar-SA"/>
    </w:rPr>
  </w:style>
  <w:style w:type="paragraph" w:styleId="Nagwek1">
    <w:name w:val="heading 1"/>
    <w:next w:val="Tekstpodstawowy"/>
    <w:qFormat/>
    <w:rsid w:val="000E09EC"/>
    <w:pPr>
      <w:keepNext/>
      <w:keepLines/>
      <w:widowControl w:val="0"/>
      <w:numPr>
        <w:numId w:val="1"/>
      </w:numPr>
      <w:suppressAutoHyphens/>
      <w:spacing w:before="480" w:after="120"/>
      <w:jc w:val="both"/>
      <w:outlineLvl w:val="0"/>
    </w:pPr>
    <w:rPr>
      <w:b/>
      <w:sz w:val="48"/>
      <w:szCs w:val="48"/>
      <w:lang w:val="en-US" w:eastAsia="ar-SA"/>
    </w:rPr>
  </w:style>
  <w:style w:type="paragraph" w:styleId="Nagwek2">
    <w:name w:val="heading 2"/>
    <w:next w:val="Tekstpodstawowy"/>
    <w:qFormat/>
    <w:rsid w:val="000E09EC"/>
    <w:pPr>
      <w:keepNext/>
      <w:keepLines/>
      <w:widowControl w:val="0"/>
      <w:numPr>
        <w:ilvl w:val="1"/>
        <w:numId w:val="1"/>
      </w:numPr>
      <w:suppressAutoHyphens/>
      <w:spacing w:before="360" w:after="80"/>
      <w:jc w:val="both"/>
      <w:outlineLvl w:val="1"/>
    </w:pPr>
    <w:rPr>
      <w:b/>
      <w:sz w:val="36"/>
      <w:szCs w:val="36"/>
      <w:lang w:val="en-US" w:eastAsia="ar-SA"/>
    </w:rPr>
  </w:style>
  <w:style w:type="paragraph" w:styleId="Nagwek3">
    <w:name w:val="heading 3"/>
    <w:next w:val="Tekstpodstawowy"/>
    <w:qFormat/>
    <w:rsid w:val="000E09EC"/>
    <w:pPr>
      <w:keepNext/>
      <w:keepLines/>
      <w:widowControl w:val="0"/>
      <w:numPr>
        <w:ilvl w:val="2"/>
        <w:numId w:val="1"/>
      </w:numPr>
      <w:suppressAutoHyphens/>
      <w:spacing w:before="280" w:after="80"/>
      <w:jc w:val="both"/>
      <w:outlineLvl w:val="2"/>
    </w:pPr>
    <w:rPr>
      <w:b/>
      <w:sz w:val="28"/>
      <w:szCs w:val="28"/>
      <w:lang w:val="en-US" w:eastAsia="ar-SA"/>
    </w:rPr>
  </w:style>
  <w:style w:type="paragraph" w:styleId="Nagwek4">
    <w:name w:val="heading 4"/>
    <w:next w:val="Tekstpodstawowy"/>
    <w:qFormat/>
    <w:rsid w:val="000E09EC"/>
    <w:pPr>
      <w:keepNext/>
      <w:keepLines/>
      <w:widowControl w:val="0"/>
      <w:numPr>
        <w:ilvl w:val="3"/>
        <w:numId w:val="1"/>
      </w:numPr>
      <w:suppressAutoHyphens/>
      <w:spacing w:before="240" w:after="40"/>
      <w:jc w:val="both"/>
      <w:outlineLvl w:val="3"/>
    </w:pPr>
    <w:rPr>
      <w:b/>
      <w:sz w:val="24"/>
      <w:szCs w:val="24"/>
      <w:lang w:val="en-US" w:eastAsia="ar-SA"/>
    </w:rPr>
  </w:style>
  <w:style w:type="paragraph" w:styleId="Nagwek5">
    <w:name w:val="heading 5"/>
    <w:next w:val="Tekstpodstawowy"/>
    <w:qFormat/>
    <w:rsid w:val="000E09EC"/>
    <w:pPr>
      <w:keepNext/>
      <w:keepLines/>
      <w:widowControl w:val="0"/>
      <w:numPr>
        <w:ilvl w:val="4"/>
        <w:numId w:val="1"/>
      </w:numPr>
      <w:suppressAutoHyphens/>
      <w:spacing w:before="220" w:after="40"/>
      <w:jc w:val="both"/>
      <w:outlineLvl w:val="4"/>
    </w:pPr>
    <w:rPr>
      <w:b/>
      <w:sz w:val="22"/>
      <w:szCs w:val="22"/>
      <w:lang w:val="en-US" w:eastAsia="ar-SA"/>
    </w:rPr>
  </w:style>
  <w:style w:type="paragraph" w:styleId="Nagwek6">
    <w:name w:val="heading 6"/>
    <w:next w:val="Tekstpodstawowy"/>
    <w:qFormat/>
    <w:rsid w:val="000E09EC"/>
    <w:pPr>
      <w:keepNext/>
      <w:keepLines/>
      <w:widowControl w:val="0"/>
      <w:numPr>
        <w:ilvl w:val="5"/>
        <w:numId w:val="1"/>
      </w:numPr>
      <w:suppressAutoHyphens/>
      <w:spacing w:before="200" w:after="40"/>
      <w:jc w:val="both"/>
      <w:outlineLvl w:val="5"/>
    </w:pPr>
    <w:rPr>
      <w:b/>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0E09EC"/>
  </w:style>
  <w:style w:type="character" w:customStyle="1" w:styleId="TekstkomentarzaZnak">
    <w:name w:val="Tekst komentarza Znak"/>
    <w:basedOn w:val="Domylnaczcionkaakapitu1"/>
    <w:rsid w:val="000E09EC"/>
  </w:style>
  <w:style w:type="character" w:customStyle="1" w:styleId="Odwoaniedokomentarza1">
    <w:name w:val="Odwołanie do komentarza1"/>
    <w:basedOn w:val="Domylnaczcionkaakapitu1"/>
    <w:rsid w:val="000E09EC"/>
    <w:rPr>
      <w:sz w:val="16"/>
      <w:szCs w:val="16"/>
    </w:rPr>
  </w:style>
  <w:style w:type="character" w:customStyle="1" w:styleId="TekstdymkaZnak">
    <w:name w:val="Tekst dymka Znak"/>
    <w:basedOn w:val="Domylnaczcionkaakapitu1"/>
    <w:rsid w:val="000E09EC"/>
    <w:rPr>
      <w:rFonts w:ascii="Tahoma" w:hAnsi="Tahoma" w:cs="Tahoma"/>
      <w:sz w:val="16"/>
      <w:szCs w:val="16"/>
    </w:rPr>
  </w:style>
  <w:style w:type="character" w:customStyle="1" w:styleId="TematkomentarzaZnak">
    <w:name w:val="Temat komentarza Znak"/>
    <w:basedOn w:val="TekstkomentarzaZnak"/>
    <w:rsid w:val="000E09EC"/>
    <w:rPr>
      <w:b/>
      <w:bCs/>
    </w:rPr>
  </w:style>
  <w:style w:type="character" w:customStyle="1" w:styleId="ListLabel1">
    <w:name w:val="ListLabel 1"/>
    <w:rsid w:val="000E09EC"/>
    <w:rPr>
      <w:b w:val="0"/>
      <w:i w:val="0"/>
      <w:strike w:val="0"/>
      <w:dstrike w:val="0"/>
      <w:color w:val="000000"/>
      <w:position w:val="0"/>
      <w:sz w:val="24"/>
      <w:szCs w:val="24"/>
      <w:u w:val="none"/>
      <w:vertAlign w:val="baseline"/>
    </w:rPr>
  </w:style>
  <w:style w:type="character" w:customStyle="1" w:styleId="ListLabel2">
    <w:name w:val="ListLabel 2"/>
    <w:rsid w:val="000E09EC"/>
    <w:rPr>
      <w:rFonts w:eastAsia="Calibri" w:cs="Calibri"/>
      <w:b w:val="0"/>
      <w:i w:val="0"/>
      <w:strike w:val="0"/>
      <w:dstrike w:val="0"/>
      <w:color w:val="000000"/>
      <w:position w:val="0"/>
      <w:sz w:val="24"/>
      <w:szCs w:val="24"/>
      <w:u w:val="none"/>
      <w:vertAlign w:val="baseline"/>
    </w:rPr>
  </w:style>
  <w:style w:type="character" w:customStyle="1" w:styleId="ListLabel3">
    <w:name w:val="ListLabel 3"/>
    <w:rsid w:val="000E09EC"/>
    <w:rPr>
      <w:position w:val="0"/>
      <w:sz w:val="20"/>
      <w:vertAlign w:val="baseline"/>
    </w:rPr>
  </w:style>
  <w:style w:type="paragraph" w:customStyle="1" w:styleId="Nagwek10">
    <w:name w:val="Nagłówek1"/>
    <w:basedOn w:val="Normalny"/>
    <w:next w:val="Tekstpodstawowy"/>
    <w:rsid w:val="000E09EC"/>
    <w:pPr>
      <w:keepNext/>
      <w:spacing w:before="240" w:after="120"/>
    </w:pPr>
    <w:rPr>
      <w:rFonts w:ascii="Arial" w:eastAsia="Microsoft YaHei" w:hAnsi="Arial" w:cs="Arial"/>
      <w:sz w:val="28"/>
      <w:szCs w:val="28"/>
    </w:rPr>
  </w:style>
  <w:style w:type="paragraph" w:styleId="Tekstpodstawowy">
    <w:name w:val="Body Text"/>
    <w:basedOn w:val="Normalny"/>
    <w:rsid w:val="000E09EC"/>
    <w:pPr>
      <w:spacing w:after="120"/>
    </w:pPr>
  </w:style>
  <w:style w:type="paragraph" w:styleId="Lista">
    <w:name w:val="List"/>
    <w:basedOn w:val="Tekstpodstawowy"/>
    <w:rsid w:val="000E09EC"/>
    <w:rPr>
      <w:rFonts w:cs="Arial"/>
    </w:rPr>
  </w:style>
  <w:style w:type="paragraph" w:customStyle="1" w:styleId="Podpis1">
    <w:name w:val="Podpis1"/>
    <w:basedOn w:val="Normalny"/>
    <w:rsid w:val="000E09EC"/>
    <w:pPr>
      <w:suppressLineNumbers/>
      <w:spacing w:before="120" w:after="120"/>
    </w:pPr>
    <w:rPr>
      <w:rFonts w:cs="Arial"/>
      <w:i/>
      <w:iCs/>
      <w:szCs w:val="24"/>
    </w:rPr>
  </w:style>
  <w:style w:type="paragraph" w:customStyle="1" w:styleId="Indeks">
    <w:name w:val="Indeks"/>
    <w:basedOn w:val="Normalny"/>
    <w:rsid w:val="000E09EC"/>
    <w:pPr>
      <w:suppressLineNumbers/>
    </w:pPr>
    <w:rPr>
      <w:rFonts w:cs="Arial"/>
    </w:rPr>
  </w:style>
  <w:style w:type="paragraph" w:styleId="Tytu">
    <w:name w:val="Title"/>
    <w:next w:val="Podtytu"/>
    <w:qFormat/>
    <w:rsid w:val="000E09EC"/>
    <w:pPr>
      <w:keepNext/>
      <w:keepLines/>
      <w:widowControl w:val="0"/>
      <w:suppressAutoHyphens/>
      <w:spacing w:before="480" w:after="120"/>
      <w:ind w:left="357" w:hanging="357"/>
      <w:jc w:val="both"/>
    </w:pPr>
    <w:rPr>
      <w:b/>
      <w:bCs/>
      <w:sz w:val="72"/>
      <w:szCs w:val="72"/>
      <w:lang w:val="en-US" w:eastAsia="ar-SA"/>
    </w:rPr>
  </w:style>
  <w:style w:type="paragraph" w:styleId="Podtytu">
    <w:name w:val="Subtitle"/>
    <w:basedOn w:val="Normalny"/>
    <w:next w:val="Tekstpodstawowy"/>
    <w:qFormat/>
    <w:rsid w:val="000E09EC"/>
    <w:pPr>
      <w:keepNext/>
      <w:keepLines/>
      <w:spacing w:before="360" w:after="80"/>
      <w:ind w:left="0" w:firstLine="0"/>
      <w:jc w:val="left"/>
    </w:pPr>
    <w:rPr>
      <w:rFonts w:ascii="Georgia" w:eastAsia="Georgia" w:hAnsi="Georgia" w:cs="Georgia"/>
      <w:i/>
      <w:iCs/>
      <w:color w:val="666666"/>
      <w:sz w:val="48"/>
      <w:szCs w:val="48"/>
    </w:rPr>
  </w:style>
  <w:style w:type="paragraph" w:customStyle="1" w:styleId="Normalny1">
    <w:name w:val="Normalny1"/>
    <w:rsid w:val="000E09EC"/>
    <w:pPr>
      <w:suppressAutoHyphens/>
      <w:spacing w:after="160"/>
      <w:ind w:left="357" w:hanging="357"/>
      <w:jc w:val="both"/>
    </w:pPr>
    <w:rPr>
      <w:lang w:val="en-US" w:eastAsia="ar-SA"/>
    </w:rPr>
  </w:style>
  <w:style w:type="paragraph" w:customStyle="1" w:styleId="Tekstkomentarza1">
    <w:name w:val="Tekst komentarza1"/>
    <w:basedOn w:val="Normalny"/>
    <w:rsid w:val="000E09EC"/>
    <w:pPr>
      <w:ind w:left="0" w:firstLine="0"/>
    </w:pPr>
  </w:style>
  <w:style w:type="paragraph" w:customStyle="1" w:styleId="Tekstdymka1">
    <w:name w:val="Tekst dymka1"/>
    <w:basedOn w:val="Normalny"/>
    <w:rsid w:val="000E09EC"/>
    <w:pPr>
      <w:ind w:left="0" w:firstLine="0"/>
    </w:pPr>
    <w:rPr>
      <w:rFonts w:ascii="Tahoma" w:hAnsi="Tahoma"/>
      <w:sz w:val="16"/>
      <w:szCs w:val="16"/>
    </w:rPr>
  </w:style>
  <w:style w:type="paragraph" w:customStyle="1" w:styleId="Tematkomentarza1">
    <w:name w:val="Temat komentarza1"/>
    <w:basedOn w:val="Tekstkomentarza1"/>
    <w:rsid w:val="000E09EC"/>
    <w:rPr>
      <w:b/>
      <w:bCs/>
    </w:rPr>
  </w:style>
  <w:style w:type="paragraph" w:styleId="Stopka">
    <w:name w:val="footer"/>
    <w:basedOn w:val="Normalny"/>
    <w:rsid w:val="000E09EC"/>
    <w:pPr>
      <w:suppressLineNumbers/>
      <w:tabs>
        <w:tab w:val="center" w:pos="4819"/>
        <w:tab w:val="right" w:pos="9638"/>
      </w:tabs>
    </w:pPr>
  </w:style>
  <w:style w:type="paragraph" w:styleId="Tekstdymka">
    <w:name w:val="Balloon Text"/>
    <w:basedOn w:val="Normalny"/>
    <w:link w:val="TekstdymkaZnak1"/>
    <w:uiPriority w:val="99"/>
    <w:semiHidden/>
    <w:unhideWhenUsed/>
    <w:rsid w:val="0053322A"/>
    <w:pPr>
      <w:spacing w:after="0"/>
    </w:pPr>
    <w:rPr>
      <w:rFonts w:ascii="Tahoma" w:hAnsi="Tahoma"/>
      <w:sz w:val="16"/>
      <w:szCs w:val="16"/>
    </w:rPr>
  </w:style>
  <w:style w:type="character" w:customStyle="1" w:styleId="TekstdymkaZnak1">
    <w:name w:val="Tekst dymka Znak1"/>
    <w:basedOn w:val="Domylnaczcionkaakapitu"/>
    <w:link w:val="Tekstdymka"/>
    <w:uiPriority w:val="99"/>
    <w:semiHidden/>
    <w:rsid w:val="0053322A"/>
    <w:rPr>
      <w:rFonts w:ascii="Tahoma" w:eastAsia="Calibri" w:hAnsi="Tahoma" w:cs="Tahoma"/>
      <w:sz w:val="16"/>
      <w:szCs w:val="16"/>
      <w:lang w:eastAsia="ar-SA"/>
    </w:rPr>
  </w:style>
  <w:style w:type="paragraph" w:styleId="Akapitzlist">
    <w:name w:val="List Paragraph"/>
    <w:basedOn w:val="Normalny"/>
    <w:uiPriority w:val="34"/>
    <w:qFormat/>
    <w:rsid w:val="003A197B"/>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3824</Words>
  <Characters>22950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ZG PTTK</dc:creator>
  <cp:lastModifiedBy>HP</cp:lastModifiedBy>
  <cp:revision>3</cp:revision>
  <cp:lastPrinted>2021-07-28T09:19:00Z</cp:lastPrinted>
  <dcterms:created xsi:type="dcterms:W3CDTF">2021-11-09T11:45:00Z</dcterms:created>
  <dcterms:modified xsi:type="dcterms:W3CDTF">2021-11-15T09:52:00Z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